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17" w:rsidRPr="00EB11B7" w:rsidRDefault="00C72317" w:rsidP="00F624A3">
      <w:pPr>
        <w:spacing w:after="120"/>
        <w:ind w:right="284"/>
        <w:jc w:val="right"/>
        <w:rPr>
          <w:rFonts w:ascii="Arial" w:hAnsi="Arial" w:cs="Arial"/>
          <w:sz w:val="18"/>
          <w:szCs w:val="18"/>
        </w:rPr>
      </w:pPr>
      <w:r w:rsidRPr="00EB11B7">
        <w:rPr>
          <w:rFonts w:ascii="Arial" w:hAnsi="Arial" w:cs="Arial"/>
          <w:sz w:val="18"/>
          <w:szCs w:val="18"/>
        </w:rPr>
        <w:t>Im Auftrag von: </w:t>
      </w:r>
      <w:r w:rsidR="005F77D7">
        <w:rPr>
          <w:rFonts w:ascii="Arial" w:hAnsi="Arial" w:cs="Arial"/>
          <w:sz w:val="18"/>
          <w:szCs w:val="18"/>
        </w:rPr>
        <w:br/>
      </w:r>
      <w:r w:rsidRPr="00EB11B7">
        <w:rPr>
          <w:rFonts w:ascii="Arial" w:hAnsi="Arial" w:cs="Arial"/>
          <w:sz w:val="18"/>
          <w:szCs w:val="18"/>
        </w:rPr>
        <w:t>ROLEC Gehäuse-System</w:t>
      </w:r>
      <w:r w:rsidR="00326EF4" w:rsidRPr="00EB11B7">
        <w:rPr>
          <w:rFonts w:ascii="Arial" w:hAnsi="Arial" w:cs="Arial"/>
          <w:sz w:val="18"/>
          <w:szCs w:val="18"/>
        </w:rPr>
        <w:t>e</w:t>
      </w:r>
      <w:r w:rsidRPr="00EB11B7">
        <w:rPr>
          <w:rFonts w:ascii="Arial" w:hAnsi="Arial" w:cs="Arial"/>
          <w:sz w:val="18"/>
          <w:szCs w:val="18"/>
        </w:rPr>
        <w:t xml:space="preserve"> GmbH, Rinteln</w:t>
      </w:r>
    </w:p>
    <w:p w:rsidR="00C72317" w:rsidRPr="00EB11B7" w:rsidRDefault="00D34038" w:rsidP="00F624A3">
      <w:pPr>
        <w:spacing w:after="120"/>
        <w:ind w:right="284"/>
        <w:jc w:val="right"/>
        <w:rPr>
          <w:rFonts w:ascii="Arial" w:hAnsi="Arial" w:cs="Arial"/>
          <w:sz w:val="18"/>
          <w:szCs w:val="18"/>
        </w:rPr>
      </w:pPr>
      <w:r>
        <w:rPr>
          <w:rFonts w:ascii="Arial" w:hAnsi="Arial" w:cs="Arial"/>
          <w:noProof/>
          <w:sz w:val="18"/>
          <w:szCs w:val="18"/>
          <w:lang w:eastAsia="de-DE"/>
        </w:rPr>
        <w:drawing>
          <wp:inline distT="0" distB="0" distL="0" distR="0">
            <wp:extent cx="1807127" cy="716889"/>
            <wp:effectExtent l="19050" t="0" r="2623" b="0"/>
            <wp:docPr id="2" name="Bild 1" descr="P:\Rolec\ROLEC_passion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ec\ROLEC_passion_2015.jpg"/>
                    <pic:cNvPicPr>
                      <a:picLocks noChangeAspect="1" noChangeArrowheads="1"/>
                    </pic:cNvPicPr>
                  </pic:nvPicPr>
                  <pic:blipFill>
                    <a:blip r:embed="rId7"/>
                    <a:srcRect/>
                    <a:stretch>
                      <a:fillRect/>
                    </a:stretch>
                  </pic:blipFill>
                  <pic:spPr bwMode="auto">
                    <a:xfrm>
                      <a:off x="0" y="0"/>
                      <a:ext cx="1809185" cy="717705"/>
                    </a:xfrm>
                    <a:prstGeom prst="rect">
                      <a:avLst/>
                    </a:prstGeom>
                    <a:noFill/>
                    <a:ln w="9525">
                      <a:noFill/>
                      <a:miter lim="800000"/>
                      <a:headEnd/>
                      <a:tailEnd/>
                    </a:ln>
                  </pic:spPr>
                </pic:pic>
              </a:graphicData>
            </a:graphic>
          </wp:inline>
        </w:drawing>
      </w:r>
      <w:r w:rsidRPr="00D34038">
        <w:rPr>
          <w:rFonts w:ascii="Arial" w:hAnsi="Arial" w:cs="Arial"/>
          <w:noProof/>
          <w:sz w:val="18"/>
          <w:szCs w:val="18"/>
          <w:lang w:eastAsia="de-DE"/>
        </w:rPr>
        <w:t xml:space="preserve"> </w:t>
      </w:r>
      <w:r w:rsidR="005F77D7">
        <w:rPr>
          <w:rFonts w:ascii="Arial" w:hAnsi="Arial" w:cs="Arial"/>
          <w:sz w:val="18"/>
          <w:szCs w:val="18"/>
        </w:rPr>
        <w:br/>
      </w:r>
      <w:r w:rsidR="00211D93">
        <w:rPr>
          <w:rFonts w:ascii="Arial" w:hAnsi="Arial" w:cs="Arial"/>
          <w:sz w:val="18"/>
          <w:szCs w:val="18"/>
        </w:rPr>
        <w:t>1</w:t>
      </w:r>
      <w:r w:rsidR="00042CB9">
        <w:rPr>
          <w:rFonts w:ascii="Arial" w:hAnsi="Arial" w:cs="Arial"/>
          <w:sz w:val="18"/>
          <w:szCs w:val="18"/>
        </w:rPr>
        <w:t>1</w:t>
      </w:r>
      <w:r w:rsidR="00C72317" w:rsidRPr="00EB11B7">
        <w:rPr>
          <w:rFonts w:ascii="Arial" w:hAnsi="Arial" w:cs="Arial"/>
          <w:sz w:val="18"/>
          <w:szCs w:val="18"/>
        </w:rPr>
        <w:t>.</w:t>
      </w:r>
      <w:r w:rsidR="00211D93">
        <w:rPr>
          <w:rFonts w:ascii="Arial" w:hAnsi="Arial" w:cs="Arial"/>
          <w:sz w:val="18"/>
          <w:szCs w:val="18"/>
        </w:rPr>
        <w:t>11</w:t>
      </w:r>
      <w:r w:rsidR="00C72317" w:rsidRPr="00EB11B7">
        <w:rPr>
          <w:rFonts w:ascii="Arial" w:hAnsi="Arial" w:cs="Arial"/>
          <w:sz w:val="18"/>
          <w:szCs w:val="18"/>
        </w:rPr>
        <w:t>.201</w:t>
      </w:r>
      <w:r w:rsidR="00F70F75">
        <w:rPr>
          <w:rFonts w:ascii="Arial" w:hAnsi="Arial" w:cs="Arial"/>
          <w:sz w:val="18"/>
          <w:szCs w:val="18"/>
        </w:rPr>
        <w:t>6</w:t>
      </w:r>
    </w:p>
    <w:p w:rsidR="00347FBA" w:rsidRPr="001E035A" w:rsidRDefault="00DD5A84" w:rsidP="00250E94">
      <w:pPr>
        <w:autoSpaceDE w:val="0"/>
        <w:autoSpaceDN w:val="0"/>
        <w:adjustRightInd w:val="0"/>
        <w:spacing w:after="120" w:line="360" w:lineRule="auto"/>
        <w:ind w:right="1701"/>
        <w:rPr>
          <w:rFonts w:ascii="Arial" w:hAnsi="Arial" w:cs="Arial"/>
          <w:bCs/>
          <w:sz w:val="21"/>
          <w:szCs w:val="21"/>
          <w:u w:val="single"/>
        </w:rPr>
      </w:pPr>
      <w:r w:rsidRPr="001E035A">
        <w:rPr>
          <w:rFonts w:ascii="Arial" w:hAnsi="Arial" w:cs="Arial"/>
          <w:bCs/>
          <w:sz w:val="21"/>
          <w:szCs w:val="21"/>
          <w:u w:val="single"/>
        </w:rPr>
        <w:t xml:space="preserve">Neue Zubehöre von ROLEC für </w:t>
      </w:r>
      <w:r w:rsidR="00D27E79" w:rsidRPr="001E035A">
        <w:rPr>
          <w:rFonts w:ascii="Arial" w:hAnsi="Arial" w:cs="Arial"/>
          <w:bCs/>
          <w:sz w:val="21"/>
          <w:szCs w:val="21"/>
          <w:u w:val="single"/>
        </w:rPr>
        <w:t xml:space="preserve">moderne </w:t>
      </w:r>
      <w:r w:rsidRPr="001E035A">
        <w:rPr>
          <w:rFonts w:ascii="Arial" w:hAnsi="Arial" w:cs="Arial"/>
          <w:bCs/>
          <w:sz w:val="21"/>
          <w:szCs w:val="21"/>
          <w:u w:val="single"/>
        </w:rPr>
        <w:t>Kommandogehäuse</w:t>
      </w:r>
      <w:r w:rsidR="001E035A" w:rsidRPr="001E035A">
        <w:rPr>
          <w:rFonts w:ascii="Arial" w:hAnsi="Arial" w:cs="Arial"/>
          <w:bCs/>
          <w:sz w:val="21"/>
          <w:szCs w:val="21"/>
          <w:u w:val="single"/>
        </w:rPr>
        <w:t xml:space="preserve"> auf der SPS IPC</w:t>
      </w:r>
      <w:r w:rsidR="001E035A">
        <w:rPr>
          <w:rFonts w:ascii="Arial" w:hAnsi="Arial" w:cs="Arial"/>
          <w:bCs/>
          <w:sz w:val="21"/>
          <w:szCs w:val="21"/>
          <w:u w:val="single"/>
        </w:rPr>
        <w:t xml:space="preserve"> Drives in Nürnberg</w:t>
      </w:r>
    </w:p>
    <w:p w:rsidR="00476ADB" w:rsidRDefault="00211D93" w:rsidP="00476ADB">
      <w:pPr>
        <w:autoSpaceDE w:val="0"/>
        <w:autoSpaceDN w:val="0"/>
        <w:adjustRightInd w:val="0"/>
        <w:spacing w:after="120" w:line="360" w:lineRule="auto"/>
        <w:ind w:right="1701"/>
        <w:rPr>
          <w:rFonts w:ascii="Arial" w:hAnsi="Arial" w:cs="Arial"/>
          <w:b/>
          <w:bCs/>
          <w:sz w:val="24"/>
          <w:szCs w:val="20"/>
        </w:rPr>
      </w:pPr>
      <w:r>
        <w:rPr>
          <w:rFonts w:ascii="Arial" w:hAnsi="Arial" w:cs="Arial"/>
          <w:b/>
          <w:bCs/>
          <w:sz w:val="24"/>
          <w:szCs w:val="20"/>
        </w:rPr>
        <w:t xml:space="preserve">Griffig: </w:t>
      </w:r>
      <w:r w:rsidR="004402E3" w:rsidRPr="00211D93">
        <w:rPr>
          <w:rFonts w:ascii="Arial" w:hAnsi="Arial" w:cs="Arial"/>
          <w:b/>
          <w:bCs/>
          <w:sz w:val="24"/>
          <w:szCs w:val="20"/>
        </w:rPr>
        <w:t>Neues Handgriff-</w:t>
      </w:r>
      <w:r w:rsidR="002C1035">
        <w:rPr>
          <w:rFonts w:ascii="Arial" w:hAnsi="Arial" w:cs="Arial"/>
          <w:b/>
          <w:bCs/>
          <w:sz w:val="24"/>
          <w:szCs w:val="20"/>
        </w:rPr>
        <w:t>System zum praktischen Handling</w:t>
      </w:r>
      <w:r w:rsidR="004402E3">
        <w:rPr>
          <w:rFonts w:ascii="Arial" w:hAnsi="Arial" w:cs="Arial"/>
          <w:b/>
          <w:bCs/>
          <w:sz w:val="24"/>
          <w:szCs w:val="20"/>
        </w:rPr>
        <w:br/>
      </w:r>
      <w:r>
        <w:rPr>
          <w:rFonts w:ascii="Arial" w:hAnsi="Arial" w:cs="Arial"/>
          <w:b/>
          <w:bCs/>
          <w:sz w:val="24"/>
          <w:szCs w:val="20"/>
        </w:rPr>
        <w:t xml:space="preserve">Praktisch: </w:t>
      </w:r>
      <w:r w:rsidR="00DD5A84">
        <w:rPr>
          <w:rFonts w:ascii="Arial" w:hAnsi="Arial" w:cs="Arial"/>
          <w:b/>
          <w:bCs/>
          <w:sz w:val="24"/>
          <w:szCs w:val="20"/>
        </w:rPr>
        <w:t>Tastatur und Maus für die Anlagensteuerung passend ablegen</w:t>
      </w:r>
    </w:p>
    <w:p w:rsidR="00211D93" w:rsidRPr="00F93FCE" w:rsidRDefault="00347FBA"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b/>
          <w:sz w:val="21"/>
          <w:szCs w:val="21"/>
        </w:rPr>
        <w:t>Rinteln</w:t>
      </w:r>
      <w:r w:rsidRPr="00F93FCE">
        <w:rPr>
          <w:rFonts w:ascii="Arial" w:hAnsi="Arial" w:cs="Arial"/>
          <w:sz w:val="21"/>
          <w:szCs w:val="21"/>
        </w:rPr>
        <w:t xml:space="preserve">. </w:t>
      </w:r>
      <w:r w:rsidR="00043C94" w:rsidRPr="00F93FCE">
        <w:rPr>
          <w:rFonts w:ascii="Arial" w:hAnsi="Arial" w:cs="Arial"/>
          <w:sz w:val="21"/>
          <w:szCs w:val="21"/>
        </w:rPr>
        <w:t>Verbessertes Handling für den Einsatz von Steuergehäusen versprechen die neuen Zubehöre</w:t>
      </w:r>
      <w:r w:rsidR="00211D93" w:rsidRPr="00F93FCE">
        <w:rPr>
          <w:rFonts w:ascii="Arial" w:hAnsi="Arial" w:cs="Arial"/>
          <w:sz w:val="21"/>
          <w:szCs w:val="21"/>
        </w:rPr>
        <w:t>, die</w:t>
      </w:r>
      <w:r w:rsidR="00043C94" w:rsidRPr="00F93FCE">
        <w:rPr>
          <w:rFonts w:ascii="Arial" w:hAnsi="Arial" w:cs="Arial"/>
          <w:sz w:val="21"/>
          <w:szCs w:val="21"/>
        </w:rPr>
        <w:t xml:space="preserve"> ROLEC</w:t>
      </w:r>
      <w:r w:rsidR="00211D93" w:rsidRPr="00F93FCE">
        <w:rPr>
          <w:rFonts w:ascii="Arial" w:hAnsi="Arial" w:cs="Arial"/>
          <w:sz w:val="21"/>
          <w:szCs w:val="21"/>
        </w:rPr>
        <w:t xml:space="preserve"> auf der Fachmesse SPS IPC Drives </w:t>
      </w:r>
      <w:r w:rsidR="001E035A">
        <w:rPr>
          <w:rFonts w:ascii="Arial" w:hAnsi="Arial" w:cs="Arial"/>
          <w:sz w:val="21"/>
          <w:szCs w:val="21"/>
        </w:rPr>
        <w:t>vo</w:t>
      </w:r>
      <w:r w:rsidR="00211D93" w:rsidRPr="00F93FCE">
        <w:rPr>
          <w:rFonts w:ascii="Arial" w:hAnsi="Arial" w:cs="Arial"/>
          <w:sz w:val="21"/>
          <w:szCs w:val="21"/>
        </w:rPr>
        <w:t xml:space="preserve">m 22. </w:t>
      </w:r>
      <w:r w:rsidR="001E035A">
        <w:rPr>
          <w:rFonts w:ascii="Arial" w:hAnsi="Arial" w:cs="Arial"/>
          <w:sz w:val="21"/>
          <w:szCs w:val="21"/>
        </w:rPr>
        <w:t xml:space="preserve">bis 24. </w:t>
      </w:r>
      <w:r w:rsidR="00211D93" w:rsidRPr="00F93FCE">
        <w:rPr>
          <w:rFonts w:ascii="Arial" w:hAnsi="Arial" w:cs="Arial"/>
          <w:sz w:val="21"/>
          <w:szCs w:val="21"/>
        </w:rPr>
        <w:t xml:space="preserve">November 2016 auf dem Stand 320 </w:t>
      </w:r>
      <w:r w:rsidR="001E035A">
        <w:rPr>
          <w:rFonts w:ascii="Arial" w:hAnsi="Arial" w:cs="Arial"/>
          <w:sz w:val="21"/>
          <w:szCs w:val="21"/>
        </w:rPr>
        <w:t xml:space="preserve">in der Halle 5 </w:t>
      </w:r>
      <w:r w:rsidR="00211D93" w:rsidRPr="00F93FCE">
        <w:rPr>
          <w:rFonts w:ascii="Arial" w:hAnsi="Arial" w:cs="Arial"/>
          <w:sz w:val="21"/>
          <w:szCs w:val="21"/>
        </w:rPr>
        <w:t>präsentiert</w:t>
      </w:r>
      <w:r w:rsidR="00043C94" w:rsidRPr="00F93FCE">
        <w:rPr>
          <w:rFonts w:ascii="Arial" w:hAnsi="Arial" w:cs="Arial"/>
          <w:sz w:val="21"/>
          <w:szCs w:val="21"/>
        </w:rPr>
        <w:t xml:space="preserve">. </w:t>
      </w:r>
    </w:p>
    <w:p w:rsidR="004402E3" w:rsidRPr="00F93FCE" w:rsidRDefault="00043C94"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 xml:space="preserve">Für die hauseigenen multiPANEL Design-Gehäuse haben die Rintelner </w:t>
      </w:r>
      <w:r w:rsidR="004402E3" w:rsidRPr="00F93FCE">
        <w:rPr>
          <w:rFonts w:ascii="Arial" w:hAnsi="Arial" w:cs="Arial"/>
          <w:sz w:val="21"/>
          <w:szCs w:val="21"/>
        </w:rPr>
        <w:t xml:space="preserve">ein </w:t>
      </w:r>
      <w:r w:rsidR="004402E3" w:rsidRPr="00042CB9">
        <w:rPr>
          <w:rFonts w:ascii="Arial" w:hAnsi="Arial" w:cs="Arial"/>
          <w:sz w:val="21"/>
          <w:szCs w:val="21"/>
        </w:rPr>
        <w:t>neues Handgriff</w:t>
      </w:r>
      <w:r w:rsidR="002C1035" w:rsidRPr="00042CB9">
        <w:rPr>
          <w:rFonts w:ascii="Arial" w:hAnsi="Arial" w:cs="Arial"/>
          <w:sz w:val="21"/>
          <w:szCs w:val="21"/>
        </w:rPr>
        <w:t>-S</w:t>
      </w:r>
      <w:r w:rsidR="004402E3" w:rsidRPr="00042CB9">
        <w:rPr>
          <w:rFonts w:ascii="Arial" w:hAnsi="Arial" w:cs="Arial"/>
          <w:sz w:val="21"/>
          <w:szCs w:val="21"/>
        </w:rPr>
        <w:t>ystem entwickelt. Optisch im Look des Tragarmsystems</w:t>
      </w:r>
      <w:r w:rsidR="004402E3" w:rsidRPr="00F93FCE">
        <w:rPr>
          <w:rFonts w:ascii="Arial" w:hAnsi="Arial" w:cs="Arial"/>
          <w:sz w:val="21"/>
          <w:szCs w:val="21"/>
        </w:rPr>
        <w:t xml:space="preserve"> profiPLUS gestaltet, können die Handgriffe wahlweise an den Seiten oder als Einzelgriff unterhalb des Gehäuses angebracht werden. Die ergonomische Form des Profilgriffes </w:t>
      </w:r>
      <w:r w:rsidR="00904781" w:rsidRPr="00F93FCE">
        <w:rPr>
          <w:rFonts w:ascii="Arial" w:hAnsi="Arial" w:cs="Arial"/>
          <w:sz w:val="21"/>
          <w:szCs w:val="21"/>
        </w:rPr>
        <w:t>ermöglicht ein optimales H</w:t>
      </w:r>
      <w:r w:rsidR="00614172" w:rsidRPr="00F93FCE">
        <w:rPr>
          <w:rFonts w:ascii="Arial" w:hAnsi="Arial" w:cs="Arial"/>
          <w:sz w:val="21"/>
          <w:szCs w:val="21"/>
        </w:rPr>
        <w:t xml:space="preserve">andling des Steuergehäuses. Dank der </w:t>
      </w:r>
      <w:proofErr w:type="spellStart"/>
      <w:r w:rsidR="00614172" w:rsidRPr="00F93FCE">
        <w:rPr>
          <w:rFonts w:ascii="Arial" w:hAnsi="Arial" w:cs="Arial"/>
          <w:sz w:val="21"/>
          <w:szCs w:val="21"/>
        </w:rPr>
        <w:t>angeschrägten</w:t>
      </w:r>
      <w:proofErr w:type="spellEnd"/>
      <w:r w:rsidR="00614172" w:rsidRPr="00F93FCE">
        <w:rPr>
          <w:rFonts w:ascii="Arial" w:hAnsi="Arial" w:cs="Arial"/>
          <w:sz w:val="21"/>
          <w:szCs w:val="21"/>
        </w:rPr>
        <w:t xml:space="preserve"> Bauform der Griffhalterung, die zu einer ergonomischen Positionierung des gesamten Griffs führt, ist der Handgriff dem Bediener leicht zugewandt, welches eine erhöhte Benutzerfreundlichkeit zur Folge hat.</w:t>
      </w:r>
    </w:p>
    <w:p w:rsidR="00F00FE2" w:rsidRPr="00F93FCE" w:rsidRDefault="004402E3"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 xml:space="preserve">Außerdem </w:t>
      </w:r>
      <w:r w:rsidR="001E035A">
        <w:rPr>
          <w:rFonts w:ascii="Arial" w:hAnsi="Arial" w:cs="Arial"/>
          <w:sz w:val="21"/>
          <w:szCs w:val="21"/>
        </w:rPr>
        <w:t>stellt ROLEC</w:t>
      </w:r>
      <w:r w:rsidR="001E035A" w:rsidRPr="00F93FCE">
        <w:rPr>
          <w:rFonts w:ascii="Arial" w:hAnsi="Arial" w:cs="Arial"/>
          <w:sz w:val="21"/>
          <w:szCs w:val="21"/>
        </w:rPr>
        <w:t xml:space="preserve"> </w:t>
      </w:r>
      <w:r w:rsidR="00081A0A">
        <w:rPr>
          <w:rFonts w:ascii="Arial" w:hAnsi="Arial" w:cs="Arial"/>
          <w:sz w:val="21"/>
          <w:szCs w:val="21"/>
        </w:rPr>
        <w:t xml:space="preserve">auf der Fachmesse in Nürnberg </w:t>
      </w:r>
      <w:r w:rsidR="00043C94" w:rsidRPr="00F93FCE">
        <w:rPr>
          <w:rFonts w:ascii="Arial" w:hAnsi="Arial" w:cs="Arial"/>
          <w:sz w:val="21"/>
          <w:szCs w:val="21"/>
        </w:rPr>
        <w:t xml:space="preserve">eine neue </w:t>
      </w:r>
      <w:r w:rsidR="00043C94" w:rsidRPr="00042CB9">
        <w:rPr>
          <w:rFonts w:ascii="Arial" w:hAnsi="Arial" w:cs="Arial"/>
          <w:sz w:val="21"/>
          <w:szCs w:val="21"/>
        </w:rPr>
        <w:t xml:space="preserve">Tastaturablage </w:t>
      </w:r>
      <w:r w:rsidR="008623F4" w:rsidRPr="00042CB9">
        <w:rPr>
          <w:rFonts w:ascii="Arial" w:hAnsi="Arial" w:cs="Arial"/>
          <w:sz w:val="21"/>
          <w:szCs w:val="21"/>
        </w:rPr>
        <w:t>sowie ein dazugehöriges M</w:t>
      </w:r>
      <w:r w:rsidR="00DD5A84" w:rsidRPr="00042CB9">
        <w:rPr>
          <w:rFonts w:ascii="Arial" w:hAnsi="Arial" w:cs="Arial"/>
          <w:sz w:val="21"/>
          <w:szCs w:val="21"/>
        </w:rPr>
        <w:t>o</w:t>
      </w:r>
      <w:r w:rsidR="008623F4" w:rsidRPr="00042CB9">
        <w:rPr>
          <w:rFonts w:ascii="Arial" w:hAnsi="Arial" w:cs="Arial"/>
          <w:sz w:val="21"/>
          <w:szCs w:val="21"/>
        </w:rPr>
        <w:t>us</w:t>
      </w:r>
      <w:r w:rsidR="00DD5A84" w:rsidRPr="00042CB9">
        <w:rPr>
          <w:rFonts w:ascii="Arial" w:hAnsi="Arial" w:cs="Arial"/>
          <w:sz w:val="21"/>
          <w:szCs w:val="21"/>
        </w:rPr>
        <w:t>ep</w:t>
      </w:r>
      <w:r w:rsidR="008623F4" w:rsidRPr="00042CB9">
        <w:rPr>
          <w:rFonts w:ascii="Arial" w:hAnsi="Arial" w:cs="Arial"/>
          <w:sz w:val="21"/>
          <w:szCs w:val="21"/>
        </w:rPr>
        <w:t xml:space="preserve">ad </w:t>
      </w:r>
      <w:r w:rsidR="00081A0A" w:rsidRPr="00042CB9">
        <w:rPr>
          <w:rFonts w:ascii="Arial" w:hAnsi="Arial" w:cs="Arial"/>
          <w:sz w:val="21"/>
          <w:szCs w:val="21"/>
        </w:rPr>
        <w:t>vor</w:t>
      </w:r>
      <w:r w:rsidR="00043C94" w:rsidRPr="00042CB9">
        <w:rPr>
          <w:rFonts w:ascii="Arial" w:hAnsi="Arial" w:cs="Arial"/>
          <w:sz w:val="21"/>
          <w:szCs w:val="21"/>
        </w:rPr>
        <w:t xml:space="preserve">. </w:t>
      </w:r>
      <w:r w:rsidR="00042CB9" w:rsidRPr="00042CB9">
        <w:rPr>
          <w:rFonts w:ascii="Arial" w:hAnsi="Arial" w:cs="Arial"/>
          <w:sz w:val="21"/>
          <w:szCs w:val="21"/>
        </w:rPr>
        <w:t>Die neue Ablage ist f</w:t>
      </w:r>
      <w:r w:rsidR="00727009" w:rsidRPr="00042CB9">
        <w:rPr>
          <w:rFonts w:ascii="Arial" w:hAnsi="Arial" w:cs="Arial"/>
          <w:sz w:val="21"/>
          <w:szCs w:val="21"/>
        </w:rPr>
        <w:t>ür alle marktüblichen Tastaturen</w:t>
      </w:r>
      <w:r w:rsidR="00727009" w:rsidRPr="00F93FCE">
        <w:rPr>
          <w:rFonts w:ascii="Arial" w:hAnsi="Arial" w:cs="Arial"/>
          <w:sz w:val="21"/>
          <w:szCs w:val="21"/>
        </w:rPr>
        <w:t xml:space="preserve"> konzipiert</w:t>
      </w:r>
      <w:r w:rsidR="005617AC" w:rsidRPr="00F93FCE">
        <w:rPr>
          <w:rFonts w:ascii="Arial" w:hAnsi="Arial" w:cs="Arial"/>
          <w:sz w:val="21"/>
          <w:szCs w:val="21"/>
        </w:rPr>
        <w:t>,</w:t>
      </w:r>
      <w:r w:rsidR="00727009" w:rsidRPr="00F93FCE">
        <w:rPr>
          <w:rFonts w:ascii="Arial" w:hAnsi="Arial" w:cs="Arial"/>
          <w:sz w:val="21"/>
          <w:szCs w:val="21"/>
        </w:rPr>
        <w:t xml:space="preserve"> die mit den multiPANEL Gehäusen – je nach Bedarf an der jeweiligen Steuerung – entweder fest oder zur Einstellung des gewünschten Winkels über ein Scharnier verbunden wird. So kann der Anlagenbediener die Ablage im Sinne </w:t>
      </w:r>
      <w:r w:rsidR="00E27195" w:rsidRPr="00F93FCE">
        <w:rPr>
          <w:rFonts w:ascii="Arial" w:hAnsi="Arial" w:cs="Arial"/>
          <w:sz w:val="21"/>
          <w:szCs w:val="21"/>
        </w:rPr>
        <w:t>optimaler</w:t>
      </w:r>
      <w:r w:rsidR="00727009" w:rsidRPr="00F93FCE">
        <w:rPr>
          <w:rFonts w:ascii="Arial" w:hAnsi="Arial" w:cs="Arial"/>
          <w:sz w:val="21"/>
          <w:szCs w:val="21"/>
        </w:rPr>
        <w:t xml:space="preserve"> Ergonomie neigen.</w:t>
      </w:r>
    </w:p>
    <w:p w:rsidR="00F00FE2" w:rsidRPr="00F93FCE" w:rsidRDefault="00F00FE2"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 xml:space="preserve">Denn schon aufgrund unterschiedlicher Körpergrößen der Mitarbeiter an den Maschinen werden die Steuergehäuse immer wieder neu ausgerichtet, um bestmöglich bedient werden zu können. Das gilt insbesondere, wenn die Gehäuse mit einer Dreh-Neigungs-Kupplung ausgestattet sind. </w:t>
      </w:r>
      <w:r w:rsidR="00012216" w:rsidRPr="00F93FCE">
        <w:rPr>
          <w:rFonts w:ascii="Arial" w:hAnsi="Arial" w:cs="Arial"/>
          <w:sz w:val="21"/>
          <w:szCs w:val="21"/>
        </w:rPr>
        <w:t xml:space="preserve">profiPLUS ist </w:t>
      </w:r>
      <w:r w:rsidR="00012216" w:rsidRPr="00F93FCE">
        <w:rPr>
          <w:rFonts w:ascii="Arial" w:hAnsi="Arial" w:cs="Arial"/>
          <w:sz w:val="21"/>
          <w:szCs w:val="21"/>
        </w:rPr>
        <w:lastRenderedPageBreak/>
        <w:t xml:space="preserve">ein Tragarmsystem, das mit einer solchen Kupplung versehen sein kann und </w:t>
      </w:r>
      <w:r w:rsidRPr="00F93FCE">
        <w:rPr>
          <w:rFonts w:ascii="Arial" w:hAnsi="Arial" w:cs="Arial"/>
          <w:sz w:val="21"/>
          <w:szCs w:val="21"/>
        </w:rPr>
        <w:t xml:space="preserve">erlaubt eine exakte Anpassung in jeder Richtung – also links-rechts ebenso wie oben-unten. Durch die einstellbare Tastaturablage wird der veränderte Winkel einfach, bequem und bedarfsgerecht im Sinne einer ergonomischen Arbeitshaltung ausgeglichen. </w:t>
      </w:r>
    </w:p>
    <w:p w:rsidR="0044731C" w:rsidRPr="00F93FCE" w:rsidRDefault="0044731C" w:rsidP="00476ADB">
      <w:pPr>
        <w:autoSpaceDE w:val="0"/>
        <w:autoSpaceDN w:val="0"/>
        <w:adjustRightInd w:val="0"/>
        <w:spacing w:after="120" w:line="360" w:lineRule="auto"/>
        <w:ind w:right="1701"/>
        <w:jc w:val="both"/>
        <w:rPr>
          <w:rFonts w:ascii="Arial" w:hAnsi="Arial" w:cs="Arial"/>
          <w:b/>
          <w:sz w:val="21"/>
          <w:szCs w:val="21"/>
        </w:rPr>
      </w:pPr>
      <w:r w:rsidRPr="00F93FCE">
        <w:rPr>
          <w:rFonts w:ascii="Arial" w:hAnsi="Arial" w:cs="Arial"/>
          <w:b/>
          <w:sz w:val="21"/>
          <w:szCs w:val="21"/>
        </w:rPr>
        <w:t>Individuelle Abstimmung – sowohl funktional als auch optisch</w:t>
      </w:r>
    </w:p>
    <w:p w:rsidR="00E85B4E" w:rsidRPr="00F93FCE" w:rsidRDefault="00D74188"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 xml:space="preserve">Neben der einfachen Bedienung ist auch die Ästhetik ein wichtiger Faktor des Ensembles aus Gehäuse und Tastaturablage: </w:t>
      </w:r>
      <w:r w:rsidR="00E85B4E" w:rsidRPr="00F93FCE">
        <w:rPr>
          <w:rFonts w:ascii="Arial" w:hAnsi="Arial" w:cs="Arial"/>
          <w:sz w:val="21"/>
          <w:szCs w:val="21"/>
        </w:rPr>
        <w:t>„</w:t>
      </w:r>
      <w:r w:rsidR="00B24D58" w:rsidRPr="00F93FCE">
        <w:rPr>
          <w:rFonts w:ascii="Arial" w:hAnsi="Arial" w:cs="Arial"/>
          <w:sz w:val="21"/>
          <w:szCs w:val="21"/>
        </w:rPr>
        <w:t xml:space="preserve">Weil viele </w:t>
      </w:r>
      <w:r w:rsidR="00E85B4E" w:rsidRPr="00F93FCE">
        <w:rPr>
          <w:rFonts w:ascii="Arial" w:hAnsi="Arial" w:cs="Arial"/>
          <w:sz w:val="21"/>
          <w:szCs w:val="21"/>
        </w:rPr>
        <w:t>unserer</w:t>
      </w:r>
      <w:r w:rsidR="00B24D58" w:rsidRPr="00F93FCE">
        <w:rPr>
          <w:rFonts w:ascii="Arial" w:hAnsi="Arial" w:cs="Arial"/>
          <w:sz w:val="21"/>
          <w:szCs w:val="21"/>
        </w:rPr>
        <w:t xml:space="preserve"> Kunden mittlerweile großen Wert auf eine ansprechende Optik im gesamten Produktionsbereich legen, </w:t>
      </w:r>
      <w:r w:rsidR="00E85B4E" w:rsidRPr="00F93FCE">
        <w:rPr>
          <w:rFonts w:ascii="Arial" w:hAnsi="Arial" w:cs="Arial"/>
          <w:sz w:val="21"/>
          <w:szCs w:val="21"/>
        </w:rPr>
        <w:t>haben wir</w:t>
      </w:r>
      <w:r w:rsidR="00B24D58" w:rsidRPr="00F93FCE">
        <w:rPr>
          <w:rFonts w:ascii="Arial" w:hAnsi="Arial" w:cs="Arial"/>
          <w:sz w:val="21"/>
          <w:szCs w:val="21"/>
        </w:rPr>
        <w:t xml:space="preserve"> 2015 </w:t>
      </w:r>
      <w:r w:rsidRPr="00F93FCE">
        <w:rPr>
          <w:rFonts w:ascii="Arial" w:hAnsi="Arial" w:cs="Arial"/>
          <w:sz w:val="21"/>
          <w:szCs w:val="21"/>
        </w:rPr>
        <w:t xml:space="preserve">die </w:t>
      </w:r>
      <w:r w:rsidR="00B24D58" w:rsidRPr="00F93FCE">
        <w:rPr>
          <w:rFonts w:ascii="Arial" w:hAnsi="Arial" w:cs="Arial"/>
          <w:sz w:val="21"/>
          <w:szCs w:val="21"/>
        </w:rPr>
        <w:t>multiPANEL</w:t>
      </w:r>
      <w:r w:rsidR="005617AC" w:rsidRPr="00F93FCE">
        <w:rPr>
          <w:rFonts w:ascii="Arial" w:hAnsi="Arial" w:cs="Arial"/>
          <w:sz w:val="21"/>
          <w:szCs w:val="21"/>
        </w:rPr>
        <w:t xml:space="preserve"> </w:t>
      </w:r>
      <w:r w:rsidR="00B24D58" w:rsidRPr="00F93FCE">
        <w:rPr>
          <w:rFonts w:ascii="Arial" w:hAnsi="Arial" w:cs="Arial"/>
          <w:sz w:val="21"/>
          <w:szCs w:val="21"/>
        </w:rPr>
        <w:t>Linie ent</w:t>
      </w:r>
      <w:r w:rsidRPr="00F93FCE">
        <w:rPr>
          <w:rFonts w:ascii="Arial" w:hAnsi="Arial" w:cs="Arial"/>
          <w:sz w:val="21"/>
          <w:szCs w:val="21"/>
        </w:rPr>
        <w:t xml:space="preserve">wickelt, die sowohl in der Formgebung als auch in der Beschaffenheit </w:t>
      </w:r>
      <w:r w:rsidR="00E27195" w:rsidRPr="00F93FCE">
        <w:rPr>
          <w:rFonts w:ascii="Arial" w:hAnsi="Arial" w:cs="Arial"/>
          <w:sz w:val="21"/>
          <w:szCs w:val="21"/>
        </w:rPr>
        <w:t>ihrer</w:t>
      </w:r>
      <w:r w:rsidRPr="00F93FCE">
        <w:rPr>
          <w:rFonts w:ascii="Arial" w:hAnsi="Arial" w:cs="Arial"/>
          <w:sz w:val="21"/>
          <w:szCs w:val="21"/>
        </w:rPr>
        <w:t xml:space="preserve"> Oberflächen dem Designtrend der Consumer Electronics </w:t>
      </w:r>
      <w:r w:rsidR="00E85B4E" w:rsidRPr="00F93FCE">
        <w:rPr>
          <w:rFonts w:ascii="Arial" w:hAnsi="Arial" w:cs="Arial"/>
          <w:sz w:val="21"/>
          <w:szCs w:val="21"/>
        </w:rPr>
        <w:t xml:space="preserve">folgt – man denke beispielsweise an </w:t>
      </w:r>
      <w:r w:rsidRPr="00F93FCE">
        <w:rPr>
          <w:rFonts w:ascii="Arial" w:hAnsi="Arial" w:cs="Arial"/>
          <w:sz w:val="21"/>
          <w:szCs w:val="21"/>
        </w:rPr>
        <w:t xml:space="preserve">Mobiltelefone </w:t>
      </w:r>
      <w:r w:rsidR="00E85B4E" w:rsidRPr="00F93FCE">
        <w:rPr>
          <w:rFonts w:ascii="Arial" w:hAnsi="Arial" w:cs="Arial"/>
          <w:sz w:val="21"/>
          <w:szCs w:val="21"/>
        </w:rPr>
        <w:t>oder Flachbildschirme“,</w:t>
      </w:r>
      <w:r w:rsidRPr="00F93FCE">
        <w:rPr>
          <w:rFonts w:ascii="Arial" w:hAnsi="Arial" w:cs="Arial"/>
          <w:sz w:val="21"/>
          <w:szCs w:val="21"/>
        </w:rPr>
        <w:t xml:space="preserve"> </w:t>
      </w:r>
      <w:r w:rsidR="00E85B4E" w:rsidRPr="00F93FCE">
        <w:rPr>
          <w:rFonts w:ascii="Arial" w:hAnsi="Arial" w:cs="Arial"/>
          <w:sz w:val="21"/>
          <w:szCs w:val="21"/>
        </w:rPr>
        <w:t>erklärt ROLEC Geschäftsführer Matthias Rose</w:t>
      </w:r>
    </w:p>
    <w:p w:rsidR="00D74188" w:rsidRPr="00F93FCE" w:rsidRDefault="00E27195"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Darum verfügen die multiPANEL Produkte</w:t>
      </w:r>
      <w:r w:rsidR="00D74188" w:rsidRPr="00F93FCE">
        <w:rPr>
          <w:rFonts w:ascii="Arial" w:hAnsi="Arial" w:cs="Arial"/>
          <w:sz w:val="21"/>
          <w:szCs w:val="21"/>
        </w:rPr>
        <w:t xml:space="preserve"> zum Beispiel </w:t>
      </w:r>
      <w:r w:rsidRPr="00F93FCE">
        <w:rPr>
          <w:rFonts w:ascii="Arial" w:hAnsi="Arial" w:cs="Arial"/>
          <w:sz w:val="21"/>
          <w:szCs w:val="21"/>
        </w:rPr>
        <w:t xml:space="preserve">über </w:t>
      </w:r>
      <w:proofErr w:type="spellStart"/>
      <w:r w:rsidR="00D74188" w:rsidRPr="00F93FCE">
        <w:rPr>
          <w:rFonts w:ascii="Arial" w:hAnsi="Arial" w:cs="Arial"/>
          <w:sz w:val="21"/>
          <w:szCs w:val="21"/>
        </w:rPr>
        <w:t>Dekoreinlagen</w:t>
      </w:r>
      <w:proofErr w:type="spellEnd"/>
      <w:r w:rsidR="00D74188" w:rsidRPr="00F93FCE">
        <w:rPr>
          <w:rFonts w:ascii="Arial" w:hAnsi="Arial" w:cs="Arial"/>
          <w:sz w:val="21"/>
          <w:szCs w:val="21"/>
        </w:rPr>
        <w:t xml:space="preserve"> aus gebürstetem Edelstahl, die den </w:t>
      </w:r>
      <w:proofErr w:type="spellStart"/>
      <w:r w:rsidR="00D74188" w:rsidRPr="00F93FCE">
        <w:rPr>
          <w:rFonts w:ascii="Arial" w:hAnsi="Arial" w:cs="Arial"/>
          <w:sz w:val="21"/>
          <w:szCs w:val="21"/>
        </w:rPr>
        <w:t>Gehäusekorpus</w:t>
      </w:r>
      <w:proofErr w:type="spellEnd"/>
      <w:r w:rsidR="00D74188" w:rsidRPr="00F93FCE">
        <w:rPr>
          <w:rFonts w:ascii="Arial" w:hAnsi="Arial" w:cs="Arial"/>
          <w:sz w:val="21"/>
          <w:szCs w:val="21"/>
        </w:rPr>
        <w:t xml:space="preserve"> komplett umlaufen. Außerdem kann das Gehäuse für die individuelle Abstimmung auf die kundenspezifischen Anforderungen in allen RAL-Farben pulverbeschichtet werden.</w:t>
      </w:r>
    </w:p>
    <w:p w:rsidR="002119F5" w:rsidRPr="00F93FCE" w:rsidRDefault="002119F5" w:rsidP="00476ADB">
      <w:pPr>
        <w:autoSpaceDE w:val="0"/>
        <w:autoSpaceDN w:val="0"/>
        <w:adjustRightInd w:val="0"/>
        <w:spacing w:after="120" w:line="360" w:lineRule="auto"/>
        <w:ind w:right="1701"/>
        <w:jc w:val="both"/>
        <w:rPr>
          <w:rFonts w:ascii="Arial" w:hAnsi="Arial" w:cs="Arial"/>
          <w:b/>
          <w:sz w:val="21"/>
          <w:szCs w:val="21"/>
        </w:rPr>
      </w:pPr>
      <w:r w:rsidRPr="00F93FCE">
        <w:rPr>
          <w:rFonts w:ascii="Arial" w:hAnsi="Arial" w:cs="Arial"/>
          <w:b/>
          <w:sz w:val="21"/>
          <w:szCs w:val="21"/>
        </w:rPr>
        <w:t>Optionale Erweiterung für das Mousepad</w:t>
      </w:r>
    </w:p>
    <w:p w:rsidR="00B24D58" w:rsidRPr="00F93FCE" w:rsidRDefault="00161E6E"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Folgerichtig</w:t>
      </w:r>
      <w:r w:rsidR="00D74188" w:rsidRPr="00F93FCE">
        <w:rPr>
          <w:rFonts w:ascii="Arial" w:hAnsi="Arial" w:cs="Arial"/>
          <w:sz w:val="21"/>
          <w:szCs w:val="21"/>
        </w:rPr>
        <w:t xml:space="preserve"> ist auch die aus Aluminium gefertigte Tastaturablage nicht nur standardgemäß in Schwarz lieferbar, sondern kann das Erscheinungsbild des </w:t>
      </w:r>
      <w:r w:rsidR="005617AC" w:rsidRPr="00F93FCE">
        <w:rPr>
          <w:rFonts w:ascii="Arial" w:hAnsi="Arial" w:cs="Arial"/>
          <w:sz w:val="21"/>
          <w:szCs w:val="21"/>
        </w:rPr>
        <w:t>G</w:t>
      </w:r>
      <w:r w:rsidR="00D74188" w:rsidRPr="00F93FCE">
        <w:rPr>
          <w:rFonts w:ascii="Arial" w:hAnsi="Arial" w:cs="Arial"/>
          <w:sz w:val="21"/>
          <w:szCs w:val="21"/>
        </w:rPr>
        <w:t>ehäuses</w:t>
      </w:r>
      <w:r w:rsidR="005617AC" w:rsidRPr="00F93FCE">
        <w:rPr>
          <w:rFonts w:ascii="Arial" w:hAnsi="Arial" w:cs="Arial"/>
          <w:sz w:val="21"/>
          <w:szCs w:val="21"/>
        </w:rPr>
        <w:t xml:space="preserve"> per Pulverbeschichtung</w:t>
      </w:r>
      <w:r w:rsidR="00D74188" w:rsidRPr="00F93FCE">
        <w:rPr>
          <w:rFonts w:ascii="Arial" w:hAnsi="Arial" w:cs="Arial"/>
          <w:sz w:val="21"/>
          <w:szCs w:val="21"/>
        </w:rPr>
        <w:t xml:space="preserve"> </w:t>
      </w:r>
      <w:r w:rsidRPr="00F93FCE">
        <w:rPr>
          <w:rFonts w:ascii="Arial" w:hAnsi="Arial" w:cs="Arial"/>
          <w:sz w:val="21"/>
          <w:szCs w:val="21"/>
        </w:rPr>
        <w:t xml:space="preserve">farblich </w:t>
      </w:r>
      <w:r w:rsidR="00D74188" w:rsidRPr="00F93FCE">
        <w:rPr>
          <w:rFonts w:ascii="Arial" w:hAnsi="Arial" w:cs="Arial"/>
          <w:sz w:val="21"/>
          <w:szCs w:val="21"/>
        </w:rPr>
        <w:t xml:space="preserve">konsequent fortsetzen. </w:t>
      </w:r>
    </w:p>
    <w:p w:rsidR="0009398B" w:rsidRPr="00F93FCE" w:rsidRDefault="00B960A0"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Die PC-Maus als Steuerungsinstrument</w:t>
      </w:r>
      <w:r w:rsidR="00727009" w:rsidRPr="00F93FCE">
        <w:rPr>
          <w:rFonts w:ascii="Arial" w:hAnsi="Arial" w:cs="Arial"/>
          <w:sz w:val="21"/>
          <w:szCs w:val="21"/>
        </w:rPr>
        <w:t xml:space="preserve"> </w:t>
      </w:r>
      <w:r w:rsidRPr="00F93FCE">
        <w:rPr>
          <w:rFonts w:ascii="Arial" w:hAnsi="Arial" w:cs="Arial"/>
          <w:sz w:val="21"/>
          <w:szCs w:val="21"/>
        </w:rPr>
        <w:t>erhält ebenfalls eine neue Grundlage: Das neue ROLEC Mousepad lässt si</w:t>
      </w:r>
      <w:r w:rsidR="00161E6E" w:rsidRPr="00F93FCE">
        <w:rPr>
          <w:rFonts w:ascii="Arial" w:hAnsi="Arial" w:cs="Arial"/>
          <w:sz w:val="21"/>
          <w:szCs w:val="21"/>
        </w:rPr>
        <w:t>ch</w:t>
      </w:r>
      <w:r w:rsidRPr="00F93FCE">
        <w:rPr>
          <w:rFonts w:ascii="Arial" w:hAnsi="Arial" w:cs="Arial"/>
          <w:sz w:val="21"/>
          <w:szCs w:val="21"/>
        </w:rPr>
        <w:t xml:space="preserve"> mit der Tastaturablage einfach und überze</w:t>
      </w:r>
      <w:r w:rsidR="00161E6E" w:rsidRPr="00F93FCE">
        <w:rPr>
          <w:rFonts w:ascii="Arial" w:hAnsi="Arial" w:cs="Arial"/>
          <w:sz w:val="21"/>
          <w:szCs w:val="21"/>
        </w:rPr>
        <w:t>u</w:t>
      </w:r>
      <w:r w:rsidRPr="00F93FCE">
        <w:rPr>
          <w:rFonts w:ascii="Arial" w:hAnsi="Arial" w:cs="Arial"/>
          <w:sz w:val="21"/>
          <w:szCs w:val="21"/>
        </w:rPr>
        <w:t>gend kombinieren.</w:t>
      </w:r>
      <w:r w:rsidR="00643B90" w:rsidRPr="00F93FCE">
        <w:rPr>
          <w:rFonts w:ascii="Arial" w:hAnsi="Arial" w:cs="Arial"/>
          <w:sz w:val="21"/>
          <w:szCs w:val="21"/>
        </w:rPr>
        <w:t xml:space="preserve"> So entsteht ein einheitliches Erscheinungsbild, welches den Designanspruch des </w:t>
      </w:r>
      <w:r w:rsidR="00EC54F4" w:rsidRPr="00F93FCE">
        <w:rPr>
          <w:rFonts w:ascii="Arial" w:hAnsi="Arial" w:cs="Arial"/>
          <w:sz w:val="21"/>
          <w:szCs w:val="21"/>
        </w:rPr>
        <w:t xml:space="preserve">puristisch gestalteten </w:t>
      </w:r>
      <w:r w:rsidR="00643B90" w:rsidRPr="00F93FCE">
        <w:rPr>
          <w:rFonts w:ascii="Arial" w:hAnsi="Arial" w:cs="Arial"/>
          <w:sz w:val="21"/>
          <w:szCs w:val="21"/>
        </w:rPr>
        <w:t>Steuergehäuses widerspiegelt.</w:t>
      </w:r>
    </w:p>
    <w:p w:rsidR="00914EB0" w:rsidRPr="00F93FCE" w:rsidRDefault="00042CB9" w:rsidP="00476ADB">
      <w:pPr>
        <w:autoSpaceDE w:val="0"/>
        <w:autoSpaceDN w:val="0"/>
        <w:adjustRightInd w:val="0"/>
        <w:spacing w:after="120" w:line="360" w:lineRule="auto"/>
        <w:ind w:right="1701"/>
        <w:jc w:val="both"/>
        <w:rPr>
          <w:rFonts w:ascii="Arial" w:hAnsi="Arial" w:cs="Arial"/>
          <w:b/>
          <w:sz w:val="21"/>
          <w:szCs w:val="21"/>
        </w:rPr>
      </w:pPr>
      <w:r>
        <w:rPr>
          <w:rFonts w:ascii="Arial" w:hAnsi="Arial" w:cs="Arial"/>
          <w:b/>
          <w:sz w:val="21"/>
          <w:szCs w:val="21"/>
        </w:rPr>
        <w:t xml:space="preserve">Jetzt auch </w:t>
      </w:r>
      <w:r w:rsidR="00C4067E" w:rsidRPr="00F93FCE">
        <w:rPr>
          <w:rFonts w:ascii="Arial" w:hAnsi="Arial" w:cs="Arial"/>
          <w:b/>
          <w:sz w:val="21"/>
          <w:szCs w:val="21"/>
        </w:rPr>
        <w:t>VESA-</w:t>
      </w:r>
      <w:r>
        <w:rPr>
          <w:rFonts w:ascii="Arial" w:hAnsi="Arial" w:cs="Arial"/>
          <w:b/>
          <w:sz w:val="21"/>
          <w:szCs w:val="21"/>
        </w:rPr>
        <w:t>Anbind</w:t>
      </w:r>
      <w:r w:rsidR="00C4067E" w:rsidRPr="00F93FCE">
        <w:rPr>
          <w:rFonts w:ascii="Arial" w:hAnsi="Arial" w:cs="Arial"/>
          <w:b/>
          <w:sz w:val="21"/>
          <w:szCs w:val="21"/>
        </w:rPr>
        <w:t>ung mit Tragarm verknüpfen</w:t>
      </w:r>
    </w:p>
    <w:p w:rsidR="00995722" w:rsidRPr="00F93FCE" w:rsidRDefault="00BC7D25" w:rsidP="00476ADB">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Eine perfekte Verbindung zu den Gehäuse</w:t>
      </w:r>
      <w:r w:rsidR="00E60B6D" w:rsidRPr="00F93FCE">
        <w:rPr>
          <w:rFonts w:ascii="Arial" w:hAnsi="Arial" w:cs="Arial"/>
          <w:sz w:val="21"/>
          <w:szCs w:val="21"/>
        </w:rPr>
        <w:t>n</w:t>
      </w:r>
      <w:r w:rsidRPr="00F93FCE">
        <w:rPr>
          <w:rFonts w:ascii="Arial" w:hAnsi="Arial" w:cs="Arial"/>
          <w:sz w:val="21"/>
          <w:szCs w:val="21"/>
        </w:rPr>
        <w:t xml:space="preserve"> schaffen auch die Tragarmsystem</w:t>
      </w:r>
      <w:r w:rsidR="00E60B6D" w:rsidRPr="00F93FCE">
        <w:rPr>
          <w:rFonts w:ascii="Arial" w:hAnsi="Arial" w:cs="Arial"/>
          <w:sz w:val="21"/>
          <w:szCs w:val="21"/>
        </w:rPr>
        <w:t>e</w:t>
      </w:r>
      <w:r w:rsidRPr="00F93FCE">
        <w:rPr>
          <w:rFonts w:ascii="Arial" w:hAnsi="Arial" w:cs="Arial"/>
          <w:sz w:val="21"/>
          <w:szCs w:val="21"/>
        </w:rPr>
        <w:t xml:space="preserve"> von ROLEC, wie insbesondere profiPLUS. Leichte Einstellung des gewünschten Winkels und hohe Tragfähigkeit sind wesentliche Aspekte. Neu ist ein spezieller Adapter im ROLEC Tragarm-Sortiment:</w:t>
      </w:r>
      <w:r w:rsidR="008B2555" w:rsidRPr="00F93FCE">
        <w:rPr>
          <w:rFonts w:ascii="Arial" w:hAnsi="Arial" w:cs="Arial"/>
          <w:sz w:val="21"/>
          <w:szCs w:val="21"/>
        </w:rPr>
        <w:t xml:space="preserve"> </w:t>
      </w:r>
      <w:r w:rsidR="00E60B6D" w:rsidRPr="00F93FCE">
        <w:rPr>
          <w:rFonts w:ascii="Arial" w:hAnsi="Arial" w:cs="Arial"/>
          <w:sz w:val="21"/>
          <w:szCs w:val="21"/>
        </w:rPr>
        <w:t xml:space="preserve">Mit ihm lassen sich Panel-PCs, die </w:t>
      </w:r>
      <w:r w:rsidR="00042CB9">
        <w:rPr>
          <w:rFonts w:ascii="Arial" w:hAnsi="Arial" w:cs="Arial"/>
          <w:sz w:val="21"/>
          <w:szCs w:val="21"/>
        </w:rPr>
        <w:t>über ein entsprechendes VESA-</w:t>
      </w:r>
      <w:proofErr w:type="spellStart"/>
      <w:r w:rsidR="00042CB9">
        <w:rPr>
          <w:rFonts w:ascii="Arial" w:hAnsi="Arial" w:cs="Arial"/>
          <w:sz w:val="21"/>
          <w:szCs w:val="21"/>
        </w:rPr>
        <w:t>Bohrbild</w:t>
      </w:r>
      <w:proofErr w:type="spellEnd"/>
      <w:r w:rsidR="00042CB9">
        <w:rPr>
          <w:rFonts w:ascii="Arial" w:hAnsi="Arial" w:cs="Arial"/>
          <w:sz w:val="21"/>
          <w:szCs w:val="21"/>
        </w:rPr>
        <w:t xml:space="preserve"> (75 / 100) verfügen, </w:t>
      </w:r>
      <w:r w:rsidR="00E60B6D" w:rsidRPr="00F93FCE">
        <w:rPr>
          <w:rFonts w:ascii="Arial" w:hAnsi="Arial" w:cs="Arial"/>
          <w:sz w:val="21"/>
          <w:szCs w:val="21"/>
        </w:rPr>
        <w:t xml:space="preserve">zuverlässig </w:t>
      </w:r>
      <w:r w:rsidR="00643B90" w:rsidRPr="00F93FCE">
        <w:rPr>
          <w:rFonts w:ascii="Arial" w:hAnsi="Arial" w:cs="Arial"/>
          <w:sz w:val="21"/>
          <w:szCs w:val="21"/>
        </w:rPr>
        <w:t>anbinden</w:t>
      </w:r>
      <w:r w:rsidR="00042CB9">
        <w:rPr>
          <w:rFonts w:ascii="Arial" w:hAnsi="Arial" w:cs="Arial"/>
          <w:sz w:val="21"/>
          <w:szCs w:val="21"/>
        </w:rPr>
        <w:t xml:space="preserve">. So wird </w:t>
      </w:r>
      <w:r w:rsidR="00E60B6D" w:rsidRPr="00F93FCE">
        <w:rPr>
          <w:rFonts w:ascii="Arial" w:hAnsi="Arial" w:cs="Arial"/>
          <w:sz w:val="21"/>
          <w:szCs w:val="21"/>
        </w:rPr>
        <w:t xml:space="preserve">die Flexibilität für den Einsatz an der Produktionsanlage </w:t>
      </w:r>
      <w:r w:rsidR="00042CB9">
        <w:rPr>
          <w:rFonts w:ascii="Arial" w:hAnsi="Arial" w:cs="Arial"/>
          <w:sz w:val="21"/>
          <w:szCs w:val="21"/>
        </w:rPr>
        <w:t>deutlich</w:t>
      </w:r>
      <w:r w:rsidR="00E60B6D" w:rsidRPr="00F93FCE">
        <w:rPr>
          <w:rFonts w:ascii="Arial" w:hAnsi="Arial" w:cs="Arial"/>
          <w:sz w:val="21"/>
          <w:szCs w:val="21"/>
        </w:rPr>
        <w:t xml:space="preserve"> erhöh</w:t>
      </w:r>
      <w:r w:rsidR="00042CB9">
        <w:rPr>
          <w:rFonts w:ascii="Arial" w:hAnsi="Arial" w:cs="Arial"/>
          <w:sz w:val="21"/>
          <w:szCs w:val="21"/>
        </w:rPr>
        <w:t>t</w:t>
      </w:r>
      <w:r w:rsidR="00E60B6D" w:rsidRPr="00F93FCE">
        <w:rPr>
          <w:rFonts w:ascii="Arial" w:hAnsi="Arial" w:cs="Arial"/>
          <w:sz w:val="21"/>
          <w:szCs w:val="21"/>
        </w:rPr>
        <w:t>.</w:t>
      </w:r>
      <w:r w:rsidR="00643B90" w:rsidRPr="00F93FCE">
        <w:rPr>
          <w:rFonts w:ascii="Arial" w:hAnsi="Arial" w:cs="Arial"/>
          <w:sz w:val="21"/>
          <w:szCs w:val="21"/>
        </w:rPr>
        <w:t xml:space="preserve"> </w:t>
      </w:r>
      <w:r w:rsidR="008B2555" w:rsidRPr="00F93FCE">
        <w:rPr>
          <w:rFonts w:ascii="Arial" w:hAnsi="Arial" w:cs="Arial"/>
          <w:sz w:val="21"/>
          <w:szCs w:val="21"/>
        </w:rPr>
        <w:t>Der ROLEC-VESA-Adapter kann direkt am Tragarmprofil verschraubt werden. Das Gehäuse ist dann jedoch lediglich vertikal zu neigen. Alternativ empfiehlt sich der Einsatz einer Drehkupplung, um das Steuergehäuse sowohl vertikal als auch horizontal bewegen zu können.</w:t>
      </w:r>
      <w:bookmarkStart w:id="0" w:name="_GoBack"/>
      <w:bookmarkEnd w:id="0"/>
    </w:p>
    <w:p w:rsidR="00B960A0" w:rsidRPr="00F93FCE" w:rsidRDefault="00643B90" w:rsidP="00F93FCE">
      <w:pPr>
        <w:autoSpaceDE w:val="0"/>
        <w:autoSpaceDN w:val="0"/>
        <w:adjustRightInd w:val="0"/>
        <w:spacing w:after="120" w:line="360" w:lineRule="auto"/>
        <w:ind w:right="1701"/>
        <w:jc w:val="both"/>
        <w:rPr>
          <w:rFonts w:ascii="Arial" w:hAnsi="Arial" w:cs="Arial"/>
          <w:sz w:val="21"/>
          <w:szCs w:val="21"/>
        </w:rPr>
      </w:pPr>
      <w:r w:rsidRPr="00F93FCE">
        <w:rPr>
          <w:rFonts w:ascii="Arial" w:hAnsi="Arial" w:cs="Arial"/>
          <w:sz w:val="21"/>
          <w:szCs w:val="21"/>
        </w:rPr>
        <w:t xml:space="preserve">Mit diesem Zusatzelement </w:t>
      </w:r>
      <w:r w:rsidR="00995722" w:rsidRPr="00F93FCE">
        <w:rPr>
          <w:rFonts w:ascii="Arial" w:hAnsi="Arial" w:cs="Arial"/>
          <w:sz w:val="21"/>
          <w:szCs w:val="21"/>
        </w:rPr>
        <w:t>erweitert</w:t>
      </w:r>
      <w:r w:rsidRPr="00F93FCE">
        <w:rPr>
          <w:rFonts w:ascii="Arial" w:hAnsi="Arial" w:cs="Arial"/>
          <w:sz w:val="21"/>
          <w:szCs w:val="21"/>
        </w:rPr>
        <w:t xml:space="preserve"> ROLEC die Anbindungsmöglichkeiten zahlreicher Modelle führender Panelhersteller an das Design-Tragarmsystem. </w:t>
      </w:r>
      <w:r w:rsidR="00995722" w:rsidRPr="00F93FCE">
        <w:rPr>
          <w:rFonts w:ascii="Arial" w:hAnsi="Arial" w:cs="Arial"/>
          <w:sz w:val="21"/>
          <w:szCs w:val="21"/>
        </w:rPr>
        <w:t xml:space="preserve">Laut ROLEC setzt </w:t>
      </w:r>
      <w:r w:rsidR="001079E2" w:rsidRPr="00F93FCE">
        <w:rPr>
          <w:rFonts w:ascii="Arial" w:hAnsi="Arial" w:cs="Arial"/>
          <w:sz w:val="21"/>
          <w:szCs w:val="21"/>
        </w:rPr>
        <w:t xml:space="preserve">die Symbiose </w:t>
      </w:r>
      <w:r w:rsidR="00995722" w:rsidRPr="00F93FCE">
        <w:rPr>
          <w:rFonts w:ascii="Arial" w:hAnsi="Arial" w:cs="Arial"/>
          <w:sz w:val="21"/>
          <w:szCs w:val="21"/>
        </w:rPr>
        <w:t>aus</w:t>
      </w:r>
      <w:r w:rsidR="001079E2" w:rsidRPr="00F93FCE">
        <w:rPr>
          <w:rFonts w:ascii="Arial" w:hAnsi="Arial" w:cs="Arial"/>
          <w:sz w:val="21"/>
          <w:szCs w:val="21"/>
        </w:rPr>
        <w:t xml:space="preserve"> Funktion</w:t>
      </w:r>
      <w:r w:rsidR="00995722" w:rsidRPr="00F93FCE">
        <w:rPr>
          <w:rFonts w:ascii="Arial" w:hAnsi="Arial" w:cs="Arial"/>
          <w:sz w:val="21"/>
          <w:szCs w:val="21"/>
        </w:rPr>
        <w:t>, Design</w:t>
      </w:r>
      <w:r w:rsidR="001079E2" w:rsidRPr="00F93FCE">
        <w:rPr>
          <w:rFonts w:ascii="Arial" w:hAnsi="Arial" w:cs="Arial"/>
          <w:sz w:val="21"/>
          <w:szCs w:val="21"/>
        </w:rPr>
        <w:t xml:space="preserve"> und Technik </w:t>
      </w:r>
      <w:r w:rsidR="00995722" w:rsidRPr="00F93FCE">
        <w:rPr>
          <w:rFonts w:ascii="Arial" w:hAnsi="Arial" w:cs="Arial"/>
          <w:sz w:val="21"/>
          <w:szCs w:val="21"/>
        </w:rPr>
        <w:t>bereits</w:t>
      </w:r>
      <w:r w:rsidRPr="00F93FCE">
        <w:rPr>
          <w:rFonts w:ascii="Arial" w:hAnsi="Arial" w:cs="Arial"/>
          <w:sz w:val="21"/>
          <w:szCs w:val="21"/>
        </w:rPr>
        <w:t xml:space="preserve"> einen neuen Standard in der Maschinensteuerung.</w:t>
      </w:r>
    </w:p>
    <w:p w:rsidR="00995722" w:rsidRPr="00F93FCE" w:rsidRDefault="00F93FCE" w:rsidP="00C4067E">
      <w:pPr>
        <w:autoSpaceDE w:val="0"/>
        <w:autoSpaceDN w:val="0"/>
        <w:adjustRightInd w:val="0"/>
        <w:spacing w:after="120" w:line="360" w:lineRule="auto"/>
        <w:ind w:right="1701"/>
        <w:jc w:val="both"/>
        <w:rPr>
          <w:rFonts w:ascii="Arial" w:hAnsi="Arial" w:cs="Arial"/>
          <w:b/>
          <w:sz w:val="21"/>
          <w:szCs w:val="21"/>
        </w:rPr>
      </w:pPr>
      <w:r w:rsidRPr="00F93FCE">
        <w:rPr>
          <w:rFonts w:ascii="Arial" w:hAnsi="Arial" w:cs="Arial"/>
          <w:b/>
          <w:bCs/>
          <w:sz w:val="21"/>
          <w:szCs w:val="21"/>
        </w:rPr>
        <w:t>ROLEC auf der „SPS IPC DRIVES“ 2016: Halle 5, Stand 320</w:t>
      </w:r>
      <w:r w:rsidR="00831A3C" w:rsidRPr="00F93FCE">
        <w:rPr>
          <w:rFonts w:ascii="Arial" w:hAnsi="Arial" w:cs="Arial"/>
          <w:sz w:val="21"/>
          <w:szCs w:val="21"/>
        </w:rPr>
        <w:t xml:space="preserve">Weitere Infos: </w:t>
      </w:r>
      <w:hyperlink r:id="rId8" w:history="1">
        <w:r w:rsidR="00831A3C" w:rsidRPr="00F93FCE">
          <w:rPr>
            <w:rStyle w:val="Hyperlink"/>
            <w:rFonts w:ascii="Arial" w:hAnsi="Arial" w:cs="Arial"/>
            <w:sz w:val="21"/>
            <w:szCs w:val="21"/>
          </w:rPr>
          <w:t>www.rolec.de</w:t>
        </w:r>
      </w:hyperlink>
    </w:p>
    <w:p w:rsidR="00211D93" w:rsidRDefault="00211D93" w:rsidP="00831A3C">
      <w:pPr>
        <w:autoSpaceDE w:val="0"/>
        <w:autoSpaceDN w:val="0"/>
        <w:adjustRightInd w:val="0"/>
        <w:spacing w:after="0" w:line="360" w:lineRule="auto"/>
        <w:rPr>
          <w:rFonts w:ascii="Arial" w:hAnsi="Arial" w:cs="Arial"/>
          <w:b/>
          <w:sz w:val="20"/>
          <w:szCs w:val="20"/>
        </w:rPr>
      </w:pPr>
    </w:p>
    <w:p w:rsidR="00831A3C" w:rsidRPr="00C72317" w:rsidRDefault="00831A3C" w:rsidP="00831A3C">
      <w:pPr>
        <w:autoSpaceDE w:val="0"/>
        <w:autoSpaceDN w:val="0"/>
        <w:adjustRightInd w:val="0"/>
        <w:spacing w:after="0" w:line="360" w:lineRule="auto"/>
        <w:rPr>
          <w:rFonts w:ascii="Arial" w:hAnsi="Arial" w:cs="Arial"/>
          <w:b/>
          <w:sz w:val="20"/>
          <w:szCs w:val="20"/>
        </w:rPr>
      </w:pPr>
      <w:r w:rsidRPr="00C72317">
        <w:rPr>
          <w:rFonts w:ascii="Arial" w:hAnsi="Arial" w:cs="Arial"/>
          <w:b/>
          <w:sz w:val="20"/>
          <w:szCs w:val="20"/>
        </w:rPr>
        <w:t>Firmen-Kurzportrait:</w:t>
      </w:r>
      <w:r>
        <w:rPr>
          <w:rFonts w:ascii="Arial" w:hAnsi="Arial" w:cs="Arial"/>
          <w:b/>
          <w:sz w:val="20"/>
          <w:szCs w:val="20"/>
        </w:rPr>
        <w:t xml:space="preserve"> ROLEC Gehäuse-Systeme GmbH</w:t>
      </w:r>
    </w:p>
    <w:p w:rsidR="00831A3C" w:rsidRDefault="00831A3C" w:rsidP="00831A3C">
      <w:pPr>
        <w:autoSpaceDE w:val="0"/>
        <w:autoSpaceDN w:val="0"/>
        <w:adjustRightInd w:val="0"/>
        <w:spacing w:after="0" w:line="360" w:lineRule="auto"/>
        <w:rPr>
          <w:rFonts w:ascii="Arial" w:hAnsi="Arial" w:cs="Arial"/>
          <w:sz w:val="20"/>
          <w:szCs w:val="20"/>
        </w:rPr>
      </w:pPr>
      <w:r w:rsidRPr="00CB0C54">
        <w:rPr>
          <w:rFonts w:ascii="Arial" w:hAnsi="Arial" w:cs="Arial"/>
          <w:sz w:val="20"/>
          <w:szCs w:val="20"/>
        </w:rPr>
        <w:t>Die „Leidenschaft für Gehäuse“ bildete 1987 den Ausgangspunkt für die Gründung der Firma ROLEC durch Friedhelm Rose und seinen Sohn Matthias Rose. Das Unternehmen setzte von Beginn an auf Neuentwicklungen und Innovationen. So entstehen bei ROLEC Industriegehäuse, die schon traditionell Maßstäbe in Technik, Qualität und Design setzen. Das Portfolio umfasst zahlreiche Produkte aus verschiedenen Segmenten: mobile und stationäre Gehäuse aus Aluminium, Polyester oder ABS, Tragarmsysteme und Zubehör. Zahlreiche nationale und internationale Patente belegen die Innovationskraft des Unternehmens. Im noch immer Konzern-unabhängigen Familienunternehmen wird Geschäftsführer Matthias Rose durch seine Schwester Betty Rose kompetent unterstützt.</w:t>
      </w:r>
    </w:p>
    <w:p w:rsidR="00831A3C" w:rsidRPr="004C0695" w:rsidRDefault="00831A3C" w:rsidP="00831A3C">
      <w:pPr>
        <w:autoSpaceDE w:val="0"/>
        <w:autoSpaceDN w:val="0"/>
        <w:adjustRightInd w:val="0"/>
        <w:spacing w:after="0" w:line="360" w:lineRule="auto"/>
        <w:ind w:right="1701"/>
        <w:rPr>
          <w:rFonts w:ascii="Arial" w:hAnsi="Arial" w:cs="Arial"/>
          <w:sz w:val="20"/>
          <w:szCs w:val="20"/>
        </w:rPr>
      </w:pPr>
    </w:p>
    <w:p w:rsidR="00347FBA" w:rsidRDefault="00347FBA" w:rsidP="00831A3C">
      <w:pPr>
        <w:autoSpaceDE w:val="0"/>
        <w:autoSpaceDN w:val="0"/>
        <w:adjustRightInd w:val="0"/>
        <w:spacing w:after="0" w:line="240" w:lineRule="auto"/>
        <w:ind w:right="1701"/>
        <w:rPr>
          <w:rFonts w:ascii="Arial" w:hAnsi="Arial" w:cs="Arial"/>
          <w:b/>
          <w:sz w:val="20"/>
          <w:szCs w:val="20"/>
        </w:rPr>
      </w:pPr>
      <w:r w:rsidRPr="00C72317">
        <w:rPr>
          <w:rFonts w:ascii="Arial" w:hAnsi="Arial" w:cs="Arial"/>
          <w:b/>
          <w:sz w:val="20"/>
          <w:szCs w:val="20"/>
        </w:rPr>
        <w:t>Ansprechpartner:</w:t>
      </w:r>
    </w:p>
    <w:p w:rsidR="00C72317" w:rsidRPr="00C72317" w:rsidRDefault="00C72317" w:rsidP="00831A3C">
      <w:pPr>
        <w:autoSpaceDE w:val="0"/>
        <w:autoSpaceDN w:val="0"/>
        <w:adjustRightInd w:val="0"/>
        <w:spacing w:after="0" w:line="240" w:lineRule="auto"/>
        <w:ind w:right="1701"/>
        <w:rPr>
          <w:rFonts w:ascii="Arial" w:hAnsi="Arial" w:cs="Arial"/>
          <w:b/>
          <w:sz w:val="20"/>
          <w:szCs w:val="20"/>
        </w:rPr>
      </w:pPr>
    </w:p>
    <w:p w:rsidR="00347FBA" w:rsidRPr="004D7DB3" w:rsidRDefault="00347FBA" w:rsidP="00831A3C">
      <w:pPr>
        <w:autoSpaceDE w:val="0"/>
        <w:autoSpaceDN w:val="0"/>
        <w:adjustRightInd w:val="0"/>
        <w:spacing w:after="0" w:line="240" w:lineRule="auto"/>
        <w:ind w:right="1701"/>
        <w:rPr>
          <w:rFonts w:ascii="Arial" w:hAnsi="Arial" w:cs="Arial"/>
          <w:sz w:val="20"/>
          <w:szCs w:val="20"/>
          <w:lang w:val="en-US"/>
        </w:rPr>
      </w:pPr>
      <w:r w:rsidRPr="005617AC">
        <w:rPr>
          <w:rFonts w:ascii="Arial" w:hAnsi="Arial" w:cs="Arial"/>
          <w:b/>
          <w:bCs/>
          <w:sz w:val="20"/>
          <w:szCs w:val="20"/>
          <w:lang w:val="en-US"/>
        </w:rPr>
        <w:t xml:space="preserve">ROLEC </w:t>
      </w:r>
      <w:r w:rsidRPr="005617AC">
        <w:rPr>
          <w:rFonts w:ascii="Arial" w:hAnsi="Arial" w:cs="Arial"/>
          <w:b/>
          <w:sz w:val="20"/>
          <w:szCs w:val="20"/>
          <w:lang w:val="en-US"/>
        </w:rPr>
        <w:t>Gehäuse-Systeme GmbH</w:t>
      </w:r>
      <w:r w:rsidR="00831A3C" w:rsidRPr="00831A3C">
        <w:rPr>
          <w:rFonts w:ascii="Arial" w:hAnsi="Arial" w:cs="Arial"/>
          <w:b/>
          <w:sz w:val="20"/>
          <w:szCs w:val="20"/>
        </w:rPr>
        <w:t xml:space="preserve"> </w:t>
      </w:r>
      <w:r w:rsidR="00831A3C">
        <w:rPr>
          <w:rFonts w:ascii="Arial" w:hAnsi="Arial" w:cs="Arial"/>
          <w:b/>
          <w:sz w:val="20"/>
          <w:szCs w:val="20"/>
        </w:rPr>
        <w:tab/>
      </w:r>
      <w:r w:rsidR="00831A3C" w:rsidRPr="006018F3">
        <w:rPr>
          <w:rFonts w:ascii="Arial" w:hAnsi="Arial" w:cs="Arial"/>
          <w:b/>
          <w:sz w:val="20"/>
          <w:szCs w:val="20"/>
        </w:rPr>
        <w:t>Perfect Sound PR</w:t>
      </w:r>
    </w:p>
    <w:p w:rsidR="00347FBA" w:rsidRPr="004D7DB3" w:rsidRDefault="00BD4825" w:rsidP="00831A3C">
      <w:pPr>
        <w:autoSpaceDE w:val="0"/>
        <w:autoSpaceDN w:val="0"/>
        <w:adjustRightInd w:val="0"/>
        <w:spacing w:after="0" w:line="240" w:lineRule="auto"/>
        <w:ind w:right="1701"/>
        <w:rPr>
          <w:rFonts w:ascii="Arial" w:hAnsi="Arial" w:cs="Arial"/>
          <w:sz w:val="20"/>
          <w:szCs w:val="20"/>
          <w:lang w:val="en-US"/>
        </w:rPr>
      </w:pPr>
      <w:r>
        <w:rPr>
          <w:rFonts w:ascii="Arial" w:hAnsi="Arial" w:cs="Arial"/>
          <w:sz w:val="20"/>
          <w:szCs w:val="20"/>
          <w:lang w:val="en-US"/>
        </w:rPr>
        <w:t>Marc Lehwald</w:t>
      </w:r>
      <w:r w:rsidR="00831A3C">
        <w:rPr>
          <w:rFonts w:ascii="Arial" w:hAnsi="Arial" w:cs="Arial"/>
          <w:sz w:val="20"/>
          <w:szCs w:val="20"/>
          <w:lang w:val="en-US"/>
        </w:rPr>
        <w:tab/>
      </w:r>
      <w:r w:rsidR="00831A3C">
        <w:rPr>
          <w:rFonts w:ascii="Arial" w:hAnsi="Arial" w:cs="Arial"/>
          <w:sz w:val="20"/>
          <w:szCs w:val="20"/>
          <w:lang w:val="en-US"/>
        </w:rPr>
        <w:tab/>
      </w:r>
      <w:r w:rsidR="00831A3C">
        <w:rPr>
          <w:rFonts w:ascii="Arial" w:hAnsi="Arial" w:cs="Arial"/>
          <w:sz w:val="20"/>
          <w:szCs w:val="20"/>
          <w:lang w:val="en-US"/>
        </w:rPr>
        <w:tab/>
      </w:r>
      <w:r w:rsidR="00831A3C">
        <w:rPr>
          <w:rFonts w:ascii="Arial" w:hAnsi="Arial" w:cs="Arial"/>
          <w:sz w:val="20"/>
          <w:szCs w:val="20"/>
          <w:lang w:val="en-US"/>
        </w:rPr>
        <w:tab/>
        <w:t>Frank Beushausen</w:t>
      </w:r>
    </w:p>
    <w:p w:rsidR="00347FBA" w:rsidRPr="004C0695" w:rsidRDefault="00347FBA" w:rsidP="00831A3C">
      <w:pPr>
        <w:autoSpaceDE w:val="0"/>
        <w:autoSpaceDN w:val="0"/>
        <w:adjustRightInd w:val="0"/>
        <w:spacing w:after="0" w:line="240" w:lineRule="auto"/>
        <w:ind w:right="1701"/>
        <w:rPr>
          <w:rFonts w:ascii="Arial" w:hAnsi="Arial" w:cs="Arial"/>
          <w:sz w:val="20"/>
          <w:szCs w:val="20"/>
        </w:rPr>
      </w:pPr>
      <w:r w:rsidRPr="004C0695">
        <w:rPr>
          <w:rFonts w:ascii="Arial" w:hAnsi="Arial" w:cs="Arial"/>
          <w:sz w:val="20"/>
          <w:szCs w:val="20"/>
        </w:rPr>
        <w:t>Kreuzbreite 2</w:t>
      </w:r>
      <w:r w:rsidR="00831A3C" w:rsidRPr="00831A3C">
        <w:rPr>
          <w:rFonts w:ascii="Arial" w:hAnsi="Arial" w:cs="Arial"/>
          <w:sz w:val="20"/>
          <w:szCs w:val="20"/>
        </w:rPr>
        <w:t xml:space="preserve"> </w:t>
      </w:r>
      <w:r w:rsidR="00831A3C">
        <w:rPr>
          <w:rFonts w:ascii="Arial" w:hAnsi="Arial" w:cs="Arial"/>
          <w:sz w:val="20"/>
          <w:szCs w:val="20"/>
        </w:rPr>
        <w:tab/>
      </w:r>
      <w:r w:rsidR="00831A3C">
        <w:rPr>
          <w:rFonts w:ascii="Arial" w:hAnsi="Arial" w:cs="Arial"/>
          <w:sz w:val="20"/>
          <w:szCs w:val="20"/>
        </w:rPr>
        <w:tab/>
      </w:r>
      <w:r w:rsidR="00831A3C">
        <w:rPr>
          <w:rFonts w:ascii="Arial" w:hAnsi="Arial" w:cs="Arial"/>
          <w:sz w:val="20"/>
          <w:szCs w:val="20"/>
        </w:rPr>
        <w:tab/>
      </w:r>
      <w:r w:rsidR="00831A3C">
        <w:rPr>
          <w:rFonts w:ascii="Arial" w:hAnsi="Arial" w:cs="Arial"/>
          <w:sz w:val="20"/>
          <w:szCs w:val="20"/>
        </w:rPr>
        <w:tab/>
      </w:r>
      <w:r w:rsidR="00831A3C" w:rsidRPr="006018F3">
        <w:rPr>
          <w:rFonts w:ascii="Arial" w:hAnsi="Arial" w:cs="Arial"/>
          <w:sz w:val="20"/>
          <w:szCs w:val="20"/>
        </w:rPr>
        <w:t>Gewerbepark 18</w:t>
      </w:r>
    </w:p>
    <w:p w:rsidR="00347FBA" w:rsidRPr="004C0695" w:rsidRDefault="00347FBA" w:rsidP="00831A3C">
      <w:pPr>
        <w:autoSpaceDE w:val="0"/>
        <w:autoSpaceDN w:val="0"/>
        <w:adjustRightInd w:val="0"/>
        <w:spacing w:after="0" w:line="240" w:lineRule="auto"/>
        <w:ind w:right="1701"/>
        <w:rPr>
          <w:rFonts w:ascii="Arial" w:hAnsi="Arial" w:cs="Arial"/>
          <w:sz w:val="20"/>
          <w:szCs w:val="20"/>
        </w:rPr>
      </w:pPr>
      <w:r w:rsidRPr="004C0695">
        <w:rPr>
          <w:rFonts w:ascii="Arial" w:hAnsi="Arial" w:cs="Arial"/>
          <w:sz w:val="20"/>
          <w:szCs w:val="20"/>
        </w:rPr>
        <w:t>31737 Rinteln</w:t>
      </w:r>
      <w:r w:rsidR="00831A3C">
        <w:rPr>
          <w:rFonts w:ascii="Arial" w:hAnsi="Arial" w:cs="Arial"/>
          <w:sz w:val="20"/>
          <w:szCs w:val="20"/>
        </w:rPr>
        <w:tab/>
      </w:r>
      <w:r w:rsidR="00831A3C">
        <w:rPr>
          <w:rFonts w:ascii="Arial" w:hAnsi="Arial" w:cs="Arial"/>
          <w:sz w:val="20"/>
          <w:szCs w:val="20"/>
        </w:rPr>
        <w:tab/>
      </w:r>
      <w:r w:rsidR="00831A3C">
        <w:rPr>
          <w:rFonts w:ascii="Arial" w:hAnsi="Arial" w:cs="Arial"/>
          <w:sz w:val="20"/>
          <w:szCs w:val="20"/>
        </w:rPr>
        <w:tab/>
      </w:r>
      <w:r w:rsidR="00831A3C">
        <w:rPr>
          <w:rFonts w:ascii="Arial" w:hAnsi="Arial" w:cs="Arial"/>
          <w:sz w:val="20"/>
          <w:szCs w:val="20"/>
        </w:rPr>
        <w:tab/>
      </w:r>
      <w:r w:rsidR="00831A3C" w:rsidRPr="006018F3">
        <w:rPr>
          <w:rFonts w:ascii="Arial" w:hAnsi="Arial" w:cs="Arial"/>
          <w:sz w:val="20"/>
          <w:szCs w:val="20"/>
        </w:rPr>
        <w:t>49143 Bissendorf</w:t>
      </w:r>
    </w:p>
    <w:p w:rsidR="00347FBA" w:rsidRPr="00BD4825" w:rsidRDefault="00347FBA" w:rsidP="00831A3C">
      <w:pPr>
        <w:autoSpaceDE w:val="0"/>
        <w:autoSpaceDN w:val="0"/>
        <w:adjustRightInd w:val="0"/>
        <w:spacing w:after="0" w:line="240" w:lineRule="auto"/>
        <w:ind w:right="1701"/>
        <w:rPr>
          <w:rFonts w:ascii="Arial" w:hAnsi="Arial" w:cs="Arial"/>
          <w:sz w:val="20"/>
          <w:szCs w:val="20"/>
        </w:rPr>
      </w:pPr>
      <w:r w:rsidRPr="00BD4825">
        <w:rPr>
          <w:rFonts w:ascii="Arial" w:hAnsi="Arial" w:cs="Arial"/>
          <w:sz w:val="20"/>
          <w:szCs w:val="20"/>
        </w:rPr>
        <w:t>Fon: +49 5751-4003-0</w:t>
      </w:r>
      <w:r w:rsidRPr="00BD4825">
        <w:rPr>
          <w:rFonts w:ascii="Arial" w:hAnsi="Arial" w:cs="Arial"/>
          <w:sz w:val="20"/>
          <w:szCs w:val="20"/>
        </w:rPr>
        <w:tab/>
      </w:r>
      <w:r w:rsidRPr="00BD4825">
        <w:rPr>
          <w:rFonts w:ascii="Arial" w:hAnsi="Arial" w:cs="Arial"/>
          <w:sz w:val="20"/>
          <w:szCs w:val="20"/>
        </w:rPr>
        <w:tab/>
      </w:r>
      <w:r w:rsidR="00831A3C">
        <w:rPr>
          <w:rFonts w:ascii="Arial" w:hAnsi="Arial" w:cs="Arial"/>
          <w:sz w:val="20"/>
          <w:szCs w:val="20"/>
        </w:rPr>
        <w:tab/>
      </w:r>
      <w:r w:rsidR="00831A3C" w:rsidRPr="006018F3">
        <w:rPr>
          <w:rFonts w:ascii="Arial" w:hAnsi="Arial" w:cs="Arial"/>
          <w:sz w:val="20"/>
          <w:szCs w:val="20"/>
        </w:rPr>
        <w:t>Tel.: 05402 / 70 16 50</w:t>
      </w:r>
      <w:r w:rsidR="00831A3C" w:rsidRPr="006018F3">
        <w:rPr>
          <w:rFonts w:ascii="Arial" w:hAnsi="Arial" w:cs="Arial"/>
          <w:sz w:val="20"/>
          <w:szCs w:val="20"/>
        </w:rPr>
        <w:br/>
      </w:r>
      <w:r w:rsidRPr="00BD4825">
        <w:rPr>
          <w:rFonts w:ascii="Arial" w:hAnsi="Arial" w:cs="Arial"/>
          <w:sz w:val="20"/>
          <w:szCs w:val="20"/>
        </w:rPr>
        <w:t xml:space="preserve">Fax: +49 5751-4003-50 </w:t>
      </w:r>
      <w:r w:rsidRPr="00BD4825">
        <w:rPr>
          <w:rFonts w:ascii="Arial" w:hAnsi="Arial" w:cs="Arial"/>
          <w:sz w:val="20"/>
          <w:szCs w:val="20"/>
        </w:rPr>
        <w:tab/>
      </w:r>
      <w:r w:rsidR="00831A3C">
        <w:rPr>
          <w:rFonts w:ascii="Arial" w:hAnsi="Arial" w:cs="Arial"/>
          <w:sz w:val="20"/>
          <w:szCs w:val="20"/>
        </w:rPr>
        <w:tab/>
        <w:t>Fax: 05402 / 70 16 55</w:t>
      </w:r>
    </w:p>
    <w:p w:rsidR="00831A3C" w:rsidRDefault="00AB57BD" w:rsidP="00831A3C">
      <w:pPr>
        <w:autoSpaceDE w:val="0"/>
        <w:autoSpaceDN w:val="0"/>
        <w:adjustRightInd w:val="0"/>
        <w:spacing w:after="0" w:line="240" w:lineRule="auto"/>
        <w:ind w:right="1701"/>
      </w:pPr>
      <w:hyperlink r:id="rId9" w:history="1">
        <w:r w:rsidR="00BD4825" w:rsidRPr="00BD4825">
          <w:rPr>
            <w:rStyle w:val="Hyperlink"/>
            <w:rFonts w:ascii="Arial" w:hAnsi="Arial" w:cs="Arial"/>
            <w:sz w:val="20"/>
            <w:szCs w:val="20"/>
          </w:rPr>
          <w:t>m.lehwald@rolec.de</w:t>
        </w:r>
      </w:hyperlink>
      <w:r w:rsidR="00831A3C">
        <w:tab/>
      </w:r>
      <w:r w:rsidR="00831A3C">
        <w:tab/>
      </w:r>
      <w:r w:rsidR="00831A3C">
        <w:tab/>
      </w:r>
      <w:hyperlink r:id="rId10" w:history="1">
        <w:r w:rsidR="00831A3C" w:rsidRPr="00717C98">
          <w:rPr>
            <w:rStyle w:val="Hyperlink"/>
            <w:rFonts w:ascii="Arial" w:hAnsi="Arial" w:cs="Arial"/>
            <w:sz w:val="20"/>
            <w:szCs w:val="20"/>
          </w:rPr>
          <w:t>info@perfectsoundpr.de</w:t>
        </w:r>
      </w:hyperlink>
      <w:r w:rsidR="00BD4825" w:rsidRPr="00BD4825">
        <w:rPr>
          <w:rFonts w:ascii="Arial" w:hAnsi="Arial" w:cs="Arial"/>
          <w:color w:val="000000"/>
          <w:sz w:val="20"/>
          <w:szCs w:val="20"/>
        </w:rPr>
        <w:br/>
      </w:r>
      <w:hyperlink r:id="rId11" w:history="1">
        <w:r w:rsidR="00BA14C8" w:rsidRPr="00BD4825">
          <w:rPr>
            <w:rStyle w:val="Hyperlink"/>
            <w:rFonts w:ascii="Arial" w:hAnsi="Arial" w:cs="Arial"/>
            <w:sz w:val="20"/>
            <w:szCs w:val="20"/>
          </w:rPr>
          <w:t>www.rolec.de</w:t>
        </w:r>
      </w:hyperlink>
      <w:r w:rsidR="00831A3C">
        <w:tab/>
      </w:r>
      <w:r w:rsidR="00831A3C">
        <w:tab/>
      </w:r>
      <w:r w:rsidR="00831A3C">
        <w:tab/>
      </w:r>
      <w:r w:rsidR="00831A3C">
        <w:tab/>
      </w:r>
      <w:hyperlink r:id="rId12" w:history="1">
        <w:r w:rsidR="00831A3C" w:rsidRPr="006018F3">
          <w:rPr>
            <w:rStyle w:val="Hyperlink"/>
            <w:rFonts w:ascii="Arial" w:hAnsi="Arial" w:cs="Arial"/>
            <w:sz w:val="20"/>
            <w:szCs w:val="20"/>
          </w:rPr>
          <w:t>www.perfectsoundpr.de</w:t>
        </w:r>
      </w:hyperlink>
    </w:p>
    <w:p w:rsidR="002C1035" w:rsidRDefault="002C1035" w:rsidP="00831A3C">
      <w:pPr>
        <w:autoSpaceDE w:val="0"/>
        <w:autoSpaceDN w:val="0"/>
        <w:adjustRightInd w:val="0"/>
        <w:spacing w:after="0" w:line="240" w:lineRule="auto"/>
        <w:ind w:right="1701"/>
      </w:pPr>
    </w:p>
    <w:p w:rsidR="00EB0124" w:rsidRDefault="00EB0124">
      <w:pPr>
        <w:spacing w:after="0" w:line="240" w:lineRule="auto"/>
      </w:pPr>
    </w:p>
    <w:p w:rsidR="002C1035" w:rsidRDefault="00EB0124">
      <w:pPr>
        <w:spacing w:after="0" w:line="240" w:lineRule="auto"/>
      </w:pPr>
      <w:r>
        <w:t>[nächst Seite: Bildmaterial zu den vorgestellten Produkten]</w:t>
      </w:r>
      <w:r w:rsidR="002C1035">
        <w:br w:type="page"/>
      </w:r>
    </w:p>
    <w:p w:rsidR="002C1035" w:rsidRPr="00F77F16" w:rsidRDefault="002C1035" w:rsidP="00F77F16">
      <w:pPr>
        <w:autoSpaceDE w:val="0"/>
        <w:autoSpaceDN w:val="0"/>
        <w:adjustRightInd w:val="0"/>
        <w:spacing w:after="0" w:line="240" w:lineRule="auto"/>
        <w:rPr>
          <w:rFonts w:ascii="Arial" w:hAnsi="Arial" w:cs="Arial"/>
          <w:szCs w:val="20"/>
        </w:rPr>
      </w:pPr>
      <w:r w:rsidRPr="00F77F16">
        <w:rPr>
          <w:rFonts w:ascii="Arial" w:hAnsi="Arial" w:cs="Arial"/>
          <w:b/>
          <w:szCs w:val="20"/>
        </w:rPr>
        <w:t>Bildmaterial:</w:t>
      </w:r>
      <w:r w:rsidR="00F77F16">
        <w:rPr>
          <w:rFonts w:ascii="Arial" w:hAnsi="Arial" w:cs="Arial"/>
          <w:b/>
          <w:szCs w:val="20"/>
        </w:rPr>
        <w:t xml:space="preserve"> </w:t>
      </w:r>
      <w:r w:rsidR="00F77F16">
        <w:rPr>
          <w:rFonts w:ascii="Arial" w:hAnsi="Arial" w:cs="Arial"/>
          <w:b/>
          <w:szCs w:val="20"/>
        </w:rPr>
        <w:br/>
      </w:r>
      <w:r w:rsidR="00F77F16">
        <w:rPr>
          <w:rFonts w:ascii="Arial" w:hAnsi="Arial" w:cs="Arial"/>
          <w:b/>
          <w:szCs w:val="20"/>
        </w:rPr>
        <w:br/>
      </w:r>
      <w:r w:rsidR="00F77F16" w:rsidRPr="00F77F16">
        <w:rPr>
          <w:rFonts w:ascii="Arial" w:hAnsi="Arial" w:cs="Arial"/>
          <w:szCs w:val="20"/>
        </w:rPr>
        <w:t>(zum Download der hochaufgelösten Bilddatei einfach auf das gewünschte Bild klicken)</w:t>
      </w:r>
    </w:p>
    <w:p w:rsidR="002C1035" w:rsidRDefault="002C1035" w:rsidP="00831A3C">
      <w:pPr>
        <w:autoSpaceDE w:val="0"/>
        <w:autoSpaceDN w:val="0"/>
        <w:adjustRightInd w:val="0"/>
        <w:spacing w:after="0" w:line="240" w:lineRule="auto"/>
        <w:ind w:right="1701"/>
        <w:rPr>
          <w:rFonts w:ascii="Arial" w:hAnsi="Arial" w:cs="Arial"/>
          <w:sz w:val="20"/>
          <w:szCs w:val="20"/>
        </w:rPr>
      </w:pPr>
    </w:p>
    <w:tbl>
      <w:tblPr>
        <w:tblStyle w:val="Tabellengitternetz"/>
        <w:tblW w:w="9464" w:type="dxa"/>
        <w:tblLayout w:type="fixed"/>
        <w:tblLook w:val="04A0"/>
      </w:tblPr>
      <w:tblGrid>
        <w:gridCol w:w="3369"/>
        <w:gridCol w:w="6095"/>
      </w:tblGrid>
      <w:tr w:rsidR="002C1035" w:rsidTr="004E7D12">
        <w:tc>
          <w:tcPr>
            <w:tcW w:w="3369" w:type="dxa"/>
          </w:tcPr>
          <w:p w:rsidR="002C1035" w:rsidRDefault="002C1035" w:rsidP="00831A3C">
            <w:pPr>
              <w:autoSpaceDE w:val="0"/>
              <w:autoSpaceDN w:val="0"/>
              <w:adjustRightInd w:val="0"/>
              <w:spacing w:after="0" w:line="240" w:lineRule="auto"/>
              <w:ind w:right="1701"/>
              <w:rPr>
                <w:rFonts w:ascii="Arial" w:hAnsi="Arial" w:cs="Arial"/>
                <w:sz w:val="20"/>
                <w:szCs w:val="20"/>
              </w:rPr>
            </w:pPr>
            <w:r>
              <w:rPr>
                <w:rFonts w:ascii="Arial" w:hAnsi="Arial" w:cs="Arial"/>
                <w:noProof/>
                <w:sz w:val="20"/>
                <w:szCs w:val="20"/>
                <w:lang w:eastAsia="de-DE"/>
              </w:rPr>
              <w:drawing>
                <wp:inline distT="0" distB="0" distL="0" distR="0">
                  <wp:extent cx="812248" cy="1440000"/>
                  <wp:effectExtent l="19050" t="0" r="6902" b="0"/>
                  <wp:docPr id="3" name="Grafik 2" descr="Rolec-Zubehoer-Handgriff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c-Zubehoer-Handgriffe.jpg"/>
                          <pic:cNvPicPr/>
                        </pic:nvPicPr>
                        <pic:blipFill>
                          <a:blip r:embed="rId14"/>
                          <a:stretch>
                            <a:fillRect/>
                          </a:stretch>
                        </pic:blipFill>
                        <pic:spPr>
                          <a:xfrm>
                            <a:off x="0" y="0"/>
                            <a:ext cx="812248" cy="1440000"/>
                          </a:xfrm>
                          <a:prstGeom prst="rect">
                            <a:avLst/>
                          </a:prstGeom>
                        </pic:spPr>
                      </pic:pic>
                    </a:graphicData>
                  </a:graphic>
                </wp:inline>
              </w:drawing>
            </w:r>
          </w:p>
        </w:tc>
        <w:tc>
          <w:tcPr>
            <w:tcW w:w="6095" w:type="dxa"/>
          </w:tcPr>
          <w:p w:rsidR="004E7D12" w:rsidRPr="00F77F16" w:rsidRDefault="00C546C6" w:rsidP="004E7D12">
            <w:pPr>
              <w:pStyle w:val="StandardWeb"/>
              <w:rPr>
                <w:rFonts w:ascii="Arial" w:hAnsi="Arial" w:cs="Arial"/>
                <w:sz w:val="18"/>
                <w:szCs w:val="18"/>
              </w:rPr>
            </w:pPr>
            <w:r>
              <w:rPr>
                <w:rStyle w:val="Fett"/>
                <w:rFonts w:ascii="Arial" w:hAnsi="Arial" w:cs="Arial"/>
                <w:sz w:val="18"/>
                <w:szCs w:val="18"/>
              </w:rPr>
              <w:br/>
            </w:r>
            <w:r w:rsidR="004E7D12" w:rsidRPr="00F77F16">
              <w:rPr>
                <w:rStyle w:val="Fett"/>
                <w:rFonts w:ascii="Arial" w:hAnsi="Arial" w:cs="Arial"/>
                <w:sz w:val="18"/>
                <w:szCs w:val="18"/>
              </w:rPr>
              <w:t>Schneller Zugriff:</w:t>
            </w:r>
            <w:r w:rsidR="004E7D12" w:rsidRPr="00F77F16">
              <w:rPr>
                <w:rFonts w:ascii="Arial" w:hAnsi="Arial" w:cs="Arial"/>
                <w:sz w:val="18"/>
                <w:szCs w:val="18"/>
              </w:rPr>
              <w:t xml:space="preserve"> Die neuen, ergonomisch geformten </w:t>
            </w:r>
            <w:r w:rsidR="00F77F16">
              <w:rPr>
                <w:rFonts w:ascii="Arial" w:hAnsi="Arial" w:cs="Arial"/>
                <w:sz w:val="18"/>
                <w:szCs w:val="18"/>
              </w:rPr>
              <w:t>G</w:t>
            </w:r>
            <w:r w:rsidR="004E7D12" w:rsidRPr="00F77F16">
              <w:rPr>
                <w:rFonts w:ascii="Arial" w:hAnsi="Arial" w:cs="Arial"/>
                <w:sz w:val="18"/>
                <w:szCs w:val="18"/>
              </w:rPr>
              <w:t>riffe sind be</w:t>
            </w:r>
            <w:r w:rsidR="00F77F16">
              <w:rPr>
                <w:rFonts w:ascii="Arial" w:hAnsi="Arial" w:cs="Arial"/>
                <w:sz w:val="18"/>
                <w:szCs w:val="18"/>
              </w:rPr>
              <w:t>n</w:t>
            </w:r>
            <w:r w:rsidR="004E7D12" w:rsidRPr="00F77F16">
              <w:rPr>
                <w:rFonts w:ascii="Arial" w:hAnsi="Arial" w:cs="Arial"/>
                <w:sz w:val="18"/>
                <w:szCs w:val="18"/>
              </w:rPr>
              <w:t xml:space="preserve">utzerfreundlich gestaltet.  </w:t>
            </w:r>
            <w:r w:rsidR="004E7D12" w:rsidRPr="00F77F16">
              <w:rPr>
                <w:rFonts w:ascii="Arial" w:hAnsi="Arial" w:cs="Arial"/>
                <w:sz w:val="18"/>
                <w:szCs w:val="18"/>
              </w:rPr>
              <w:br/>
            </w:r>
            <w:r w:rsidR="004E7D12" w:rsidRPr="00F77F16">
              <w:rPr>
                <w:rFonts w:ascii="Arial" w:hAnsi="Arial" w:cs="Arial"/>
                <w:sz w:val="18"/>
                <w:szCs w:val="18"/>
              </w:rPr>
              <w:br/>
              <w:t>Bild: ROLEC, Rinteln</w:t>
            </w:r>
          </w:p>
          <w:p w:rsidR="004E7D12" w:rsidRPr="00F77F16" w:rsidRDefault="004E7D12" w:rsidP="004E7D12">
            <w:pPr>
              <w:rPr>
                <w:rFonts w:ascii="Arial" w:hAnsi="Arial" w:cs="Arial"/>
                <w:sz w:val="18"/>
                <w:szCs w:val="18"/>
              </w:rPr>
            </w:pPr>
            <w:hyperlink r:id="rId15" w:tooltip="ROLEC Zubehör Handgriffe" w:history="1">
              <w:r w:rsidRPr="00F77F16">
                <w:rPr>
                  <w:rStyle w:val="Hyperlink"/>
                  <w:rFonts w:ascii="Arial" w:hAnsi="Arial" w:cs="Arial"/>
                  <w:color w:val="auto"/>
                  <w:sz w:val="18"/>
                  <w:szCs w:val="18"/>
                </w:rPr>
                <w:t>Zum Dow</w:t>
              </w:r>
              <w:r w:rsidRPr="00F77F16">
                <w:rPr>
                  <w:rStyle w:val="Hyperlink"/>
                  <w:rFonts w:ascii="Arial" w:hAnsi="Arial" w:cs="Arial"/>
                  <w:color w:val="auto"/>
                  <w:sz w:val="18"/>
                  <w:szCs w:val="18"/>
                </w:rPr>
                <w:t>n</w:t>
              </w:r>
              <w:r w:rsidRPr="00F77F16">
                <w:rPr>
                  <w:rStyle w:val="Hyperlink"/>
                  <w:rFonts w:ascii="Arial" w:hAnsi="Arial" w:cs="Arial"/>
                  <w:color w:val="auto"/>
                  <w:sz w:val="18"/>
                  <w:szCs w:val="18"/>
                </w:rPr>
                <w:t>load...</w:t>
              </w:r>
            </w:hyperlink>
            <w:r w:rsidRPr="00F77F16">
              <w:rPr>
                <w:rFonts w:ascii="Arial" w:hAnsi="Arial" w:cs="Arial"/>
                <w:sz w:val="18"/>
                <w:szCs w:val="18"/>
              </w:rPr>
              <w:t xml:space="preserve"> </w:t>
            </w:r>
          </w:p>
          <w:p w:rsidR="002C1035" w:rsidRPr="00F77F16" w:rsidRDefault="002C1035" w:rsidP="004E7D12">
            <w:pPr>
              <w:autoSpaceDE w:val="0"/>
              <w:autoSpaceDN w:val="0"/>
              <w:adjustRightInd w:val="0"/>
              <w:spacing w:after="0" w:line="240" w:lineRule="auto"/>
              <w:ind w:right="1701"/>
              <w:rPr>
                <w:rFonts w:ascii="Arial" w:hAnsi="Arial" w:cs="Arial"/>
                <w:sz w:val="20"/>
                <w:szCs w:val="20"/>
              </w:rPr>
            </w:pPr>
          </w:p>
        </w:tc>
      </w:tr>
      <w:tr w:rsidR="002C1035" w:rsidTr="004E7D12">
        <w:tc>
          <w:tcPr>
            <w:tcW w:w="3369" w:type="dxa"/>
          </w:tcPr>
          <w:p w:rsidR="002C1035" w:rsidRDefault="004E7D12" w:rsidP="00831A3C">
            <w:pPr>
              <w:autoSpaceDE w:val="0"/>
              <w:autoSpaceDN w:val="0"/>
              <w:adjustRightInd w:val="0"/>
              <w:spacing w:after="0" w:line="240" w:lineRule="auto"/>
              <w:ind w:right="1701"/>
              <w:rPr>
                <w:rFonts w:ascii="Arial" w:hAnsi="Arial" w:cs="Arial"/>
                <w:sz w:val="20"/>
                <w:szCs w:val="20"/>
              </w:rPr>
            </w:pPr>
            <w:r>
              <w:rPr>
                <w:rFonts w:ascii="Arial" w:hAnsi="Arial" w:cs="Arial"/>
                <w:noProof/>
                <w:sz w:val="20"/>
                <w:szCs w:val="20"/>
                <w:lang w:eastAsia="de-DE"/>
              </w:rPr>
              <w:drawing>
                <wp:inline distT="0" distB="0" distL="0" distR="0">
                  <wp:extent cx="1918528" cy="1440000"/>
                  <wp:effectExtent l="19050" t="0" r="5522" b="0"/>
                  <wp:docPr id="7" name="Grafik 6" descr="Rolec-TastaturAblage2-klei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c-TastaturAblage2-klein.jpg"/>
                          <pic:cNvPicPr/>
                        </pic:nvPicPr>
                        <pic:blipFill>
                          <a:blip r:embed="rId17"/>
                          <a:stretch>
                            <a:fillRect/>
                          </a:stretch>
                        </pic:blipFill>
                        <pic:spPr>
                          <a:xfrm>
                            <a:off x="0" y="0"/>
                            <a:ext cx="1918528" cy="1440000"/>
                          </a:xfrm>
                          <a:prstGeom prst="rect">
                            <a:avLst/>
                          </a:prstGeom>
                        </pic:spPr>
                      </pic:pic>
                    </a:graphicData>
                  </a:graphic>
                </wp:inline>
              </w:drawing>
            </w:r>
          </w:p>
        </w:tc>
        <w:tc>
          <w:tcPr>
            <w:tcW w:w="6095" w:type="dxa"/>
          </w:tcPr>
          <w:p w:rsidR="004E7D12" w:rsidRPr="00F77F16" w:rsidRDefault="00C546C6" w:rsidP="004E7D12">
            <w:pPr>
              <w:pStyle w:val="StandardWeb"/>
              <w:rPr>
                <w:rFonts w:ascii="Arial" w:hAnsi="Arial" w:cs="Arial"/>
                <w:sz w:val="18"/>
                <w:szCs w:val="18"/>
              </w:rPr>
            </w:pPr>
            <w:r>
              <w:rPr>
                <w:rStyle w:val="Fett"/>
                <w:rFonts w:ascii="Arial" w:hAnsi="Arial" w:cs="Arial"/>
                <w:sz w:val="18"/>
                <w:szCs w:val="18"/>
              </w:rPr>
              <w:br/>
            </w:r>
            <w:r w:rsidR="004E7D12" w:rsidRPr="00F77F16">
              <w:rPr>
                <w:rStyle w:val="Fett"/>
                <w:rFonts w:ascii="Arial" w:hAnsi="Arial" w:cs="Arial"/>
                <w:sz w:val="18"/>
                <w:szCs w:val="18"/>
              </w:rPr>
              <w:t xml:space="preserve">Perfektes Ensemble: </w:t>
            </w:r>
            <w:r w:rsidR="004E7D12" w:rsidRPr="00F77F16">
              <w:rPr>
                <w:rFonts w:ascii="Arial" w:hAnsi="Arial" w:cs="Arial"/>
                <w:sz w:val="18"/>
                <w:szCs w:val="18"/>
              </w:rPr>
              <w:t xml:space="preserve">Die neuen ROLEC Ablagen für Tastatur und Maus lassen sich harmonisch auf die multiPANEL Design-Kommandogehäuse abstimmen. </w:t>
            </w:r>
            <w:r w:rsidR="004E7D12" w:rsidRPr="00F77F16">
              <w:rPr>
                <w:rFonts w:ascii="Arial" w:hAnsi="Arial" w:cs="Arial"/>
                <w:sz w:val="18"/>
                <w:szCs w:val="18"/>
              </w:rPr>
              <w:br/>
            </w:r>
            <w:r w:rsidR="004E7D12" w:rsidRPr="00F77F16">
              <w:rPr>
                <w:rFonts w:ascii="Arial" w:hAnsi="Arial" w:cs="Arial"/>
                <w:sz w:val="18"/>
                <w:szCs w:val="18"/>
              </w:rPr>
              <w:br/>
              <w:t>Bild: ROLEC, Rinteln</w:t>
            </w:r>
          </w:p>
          <w:p w:rsidR="002C1035" w:rsidRPr="00F77F16" w:rsidRDefault="004E7D12" w:rsidP="00F77F16">
            <w:pPr>
              <w:rPr>
                <w:rFonts w:ascii="Arial" w:hAnsi="Arial" w:cs="Arial"/>
                <w:sz w:val="18"/>
                <w:szCs w:val="18"/>
              </w:rPr>
            </w:pPr>
            <w:hyperlink r:id="rId18" w:tooltip="ROLEC Tastaturablage Rot Kombination" w:history="1">
              <w:r w:rsidRPr="00F77F16">
                <w:rPr>
                  <w:rStyle w:val="Hyperlink"/>
                  <w:rFonts w:ascii="Arial" w:hAnsi="Arial" w:cs="Arial"/>
                  <w:color w:val="auto"/>
                  <w:sz w:val="18"/>
                  <w:szCs w:val="18"/>
                </w:rPr>
                <w:t>Zum Download...</w:t>
              </w:r>
            </w:hyperlink>
            <w:r w:rsidRPr="00F77F16">
              <w:rPr>
                <w:rFonts w:ascii="Arial" w:hAnsi="Arial" w:cs="Arial"/>
                <w:sz w:val="18"/>
                <w:szCs w:val="18"/>
              </w:rPr>
              <w:t xml:space="preserve"> </w:t>
            </w:r>
          </w:p>
        </w:tc>
      </w:tr>
      <w:tr w:rsidR="002C1035" w:rsidTr="004E7D12">
        <w:tc>
          <w:tcPr>
            <w:tcW w:w="3369" w:type="dxa"/>
          </w:tcPr>
          <w:p w:rsidR="002C1035" w:rsidRDefault="002C1035" w:rsidP="00831A3C">
            <w:pPr>
              <w:autoSpaceDE w:val="0"/>
              <w:autoSpaceDN w:val="0"/>
              <w:adjustRightInd w:val="0"/>
              <w:spacing w:after="0" w:line="240" w:lineRule="auto"/>
              <w:ind w:right="1701"/>
              <w:rPr>
                <w:rFonts w:ascii="Arial" w:hAnsi="Arial" w:cs="Arial"/>
                <w:sz w:val="20"/>
                <w:szCs w:val="20"/>
              </w:rPr>
            </w:pPr>
            <w:r>
              <w:rPr>
                <w:rFonts w:ascii="Arial" w:hAnsi="Arial" w:cs="Arial"/>
                <w:noProof/>
                <w:sz w:val="20"/>
                <w:szCs w:val="20"/>
                <w:lang w:eastAsia="de-DE"/>
              </w:rPr>
              <w:drawing>
                <wp:inline distT="0" distB="0" distL="0" distR="0">
                  <wp:extent cx="1921780" cy="1440000"/>
                  <wp:effectExtent l="19050" t="0" r="2270" b="0"/>
                  <wp:docPr id="5" name="Grafik 4" descr="Rolec-TastaturAblage3-klei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c-TastaturAblage3-klein.jpg"/>
                          <pic:cNvPicPr/>
                        </pic:nvPicPr>
                        <pic:blipFill>
                          <a:blip r:embed="rId20"/>
                          <a:stretch>
                            <a:fillRect/>
                          </a:stretch>
                        </pic:blipFill>
                        <pic:spPr>
                          <a:xfrm>
                            <a:off x="0" y="0"/>
                            <a:ext cx="1921780" cy="1440000"/>
                          </a:xfrm>
                          <a:prstGeom prst="rect">
                            <a:avLst/>
                          </a:prstGeom>
                        </pic:spPr>
                      </pic:pic>
                    </a:graphicData>
                  </a:graphic>
                </wp:inline>
              </w:drawing>
            </w:r>
          </w:p>
        </w:tc>
        <w:tc>
          <w:tcPr>
            <w:tcW w:w="6095" w:type="dxa"/>
          </w:tcPr>
          <w:p w:rsidR="00F77F16" w:rsidRPr="00F77F16" w:rsidRDefault="00C546C6" w:rsidP="00F77F16">
            <w:pPr>
              <w:rPr>
                <w:rFonts w:ascii="Arial" w:hAnsi="Arial" w:cs="Arial"/>
                <w:sz w:val="18"/>
                <w:szCs w:val="18"/>
              </w:rPr>
            </w:pPr>
            <w:r>
              <w:rPr>
                <w:rStyle w:val="Fett"/>
                <w:rFonts w:ascii="Arial" w:hAnsi="Arial" w:cs="Arial"/>
                <w:sz w:val="18"/>
                <w:szCs w:val="18"/>
              </w:rPr>
              <w:br/>
            </w:r>
            <w:r w:rsidR="00F77F16" w:rsidRPr="00F77F16">
              <w:rPr>
                <w:rStyle w:val="Fett"/>
                <w:rFonts w:ascii="Arial" w:hAnsi="Arial" w:cs="Arial"/>
                <w:sz w:val="18"/>
                <w:szCs w:val="18"/>
              </w:rPr>
              <w:t>Vielfältige Varianten:</w:t>
            </w:r>
            <w:r w:rsidR="00F77F16" w:rsidRPr="00F77F16">
              <w:rPr>
                <w:rFonts w:ascii="Arial" w:hAnsi="Arial" w:cs="Arial"/>
                <w:sz w:val="18"/>
                <w:szCs w:val="18"/>
              </w:rPr>
              <w:t xml:space="preserve"> Je nach Kundenbedarf können die Ablagen wahlweise mit oder ohne Scharnier ausgestattet sein. Und per Pulverbeschichtung sind alle gängigen RAL-Farben möglich.</w:t>
            </w:r>
            <w:r w:rsidR="00F77F16" w:rsidRPr="00F77F16">
              <w:rPr>
                <w:rFonts w:ascii="Arial" w:hAnsi="Arial" w:cs="Arial"/>
                <w:sz w:val="18"/>
                <w:szCs w:val="18"/>
              </w:rPr>
              <w:br/>
            </w:r>
            <w:r w:rsidR="00F77F16" w:rsidRPr="00F77F16">
              <w:rPr>
                <w:rFonts w:ascii="Arial" w:hAnsi="Arial" w:cs="Arial"/>
                <w:sz w:val="18"/>
                <w:szCs w:val="18"/>
              </w:rPr>
              <w:br/>
              <w:t>Bild: ROLEC, Rinteln</w:t>
            </w:r>
            <w:r w:rsidR="00F77F16">
              <w:rPr>
                <w:rFonts w:ascii="Arial" w:hAnsi="Arial" w:cs="Arial"/>
                <w:sz w:val="18"/>
                <w:szCs w:val="18"/>
              </w:rPr>
              <w:br/>
            </w:r>
            <w:r w:rsidR="00F77F16" w:rsidRPr="00F77F16">
              <w:rPr>
                <w:rFonts w:ascii="Arial" w:hAnsi="Arial" w:cs="Arial"/>
                <w:sz w:val="18"/>
                <w:szCs w:val="18"/>
              </w:rPr>
              <w:br/>
            </w:r>
            <w:hyperlink r:id="rId21" w:tooltip="ROLEC Tastaturablage Varianten" w:history="1">
              <w:r w:rsidR="00F77F16" w:rsidRPr="00F77F16">
                <w:rPr>
                  <w:rStyle w:val="Hyperlink"/>
                  <w:rFonts w:ascii="Arial" w:hAnsi="Arial" w:cs="Arial"/>
                  <w:color w:val="auto"/>
                  <w:sz w:val="18"/>
                  <w:szCs w:val="18"/>
                </w:rPr>
                <w:t>Zum Dow</w:t>
              </w:r>
              <w:r w:rsidR="00F77F16" w:rsidRPr="00F77F16">
                <w:rPr>
                  <w:rStyle w:val="Hyperlink"/>
                  <w:rFonts w:ascii="Arial" w:hAnsi="Arial" w:cs="Arial"/>
                  <w:color w:val="auto"/>
                  <w:sz w:val="18"/>
                  <w:szCs w:val="18"/>
                </w:rPr>
                <w:t>n</w:t>
              </w:r>
              <w:r w:rsidR="00F77F16" w:rsidRPr="00F77F16">
                <w:rPr>
                  <w:rStyle w:val="Hyperlink"/>
                  <w:rFonts w:ascii="Arial" w:hAnsi="Arial" w:cs="Arial"/>
                  <w:color w:val="auto"/>
                  <w:sz w:val="18"/>
                  <w:szCs w:val="18"/>
                </w:rPr>
                <w:t>load...</w:t>
              </w:r>
            </w:hyperlink>
            <w:r w:rsidR="00F77F16" w:rsidRPr="00F77F16">
              <w:rPr>
                <w:rFonts w:ascii="Arial" w:hAnsi="Arial" w:cs="Arial"/>
                <w:sz w:val="18"/>
                <w:szCs w:val="18"/>
              </w:rPr>
              <w:t xml:space="preserve"> </w:t>
            </w:r>
          </w:p>
          <w:p w:rsidR="002C1035" w:rsidRPr="00F77F16" w:rsidRDefault="002C1035" w:rsidP="00F77F16">
            <w:pPr>
              <w:autoSpaceDE w:val="0"/>
              <w:autoSpaceDN w:val="0"/>
              <w:adjustRightInd w:val="0"/>
              <w:spacing w:after="0" w:line="240" w:lineRule="auto"/>
              <w:ind w:right="1701"/>
              <w:rPr>
                <w:rFonts w:ascii="Arial" w:hAnsi="Arial" w:cs="Arial"/>
                <w:sz w:val="20"/>
                <w:szCs w:val="20"/>
              </w:rPr>
            </w:pPr>
          </w:p>
        </w:tc>
      </w:tr>
      <w:tr w:rsidR="002C1035" w:rsidTr="004E7D12">
        <w:tc>
          <w:tcPr>
            <w:tcW w:w="3369" w:type="dxa"/>
          </w:tcPr>
          <w:p w:rsidR="002C1035" w:rsidRDefault="002C1035" w:rsidP="00831A3C">
            <w:pPr>
              <w:autoSpaceDE w:val="0"/>
              <w:autoSpaceDN w:val="0"/>
              <w:adjustRightInd w:val="0"/>
              <w:spacing w:after="0" w:line="240" w:lineRule="auto"/>
              <w:ind w:right="1701"/>
              <w:rPr>
                <w:rFonts w:ascii="Arial" w:hAnsi="Arial" w:cs="Arial"/>
                <w:sz w:val="20"/>
                <w:szCs w:val="20"/>
              </w:rPr>
            </w:pPr>
            <w:r>
              <w:rPr>
                <w:rFonts w:ascii="Arial" w:hAnsi="Arial" w:cs="Arial"/>
                <w:noProof/>
                <w:sz w:val="20"/>
                <w:szCs w:val="20"/>
                <w:lang w:eastAsia="de-DE"/>
              </w:rPr>
              <w:drawing>
                <wp:inline distT="0" distB="0" distL="0" distR="0">
                  <wp:extent cx="1198573" cy="1440000"/>
                  <wp:effectExtent l="19050" t="0" r="1577" b="0"/>
                  <wp:docPr id="6" name="Grafik 5" descr="Rolec_VESA-Adapter-2-Varianten-kle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c_VESA-Adapter-2-Varianten-klein.jpg"/>
                          <pic:cNvPicPr/>
                        </pic:nvPicPr>
                        <pic:blipFill>
                          <a:blip r:embed="rId23"/>
                          <a:stretch>
                            <a:fillRect/>
                          </a:stretch>
                        </pic:blipFill>
                        <pic:spPr>
                          <a:xfrm>
                            <a:off x="0" y="0"/>
                            <a:ext cx="1198573" cy="1440000"/>
                          </a:xfrm>
                          <a:prstGeom prst="rect">
                            <a:avLst/>
                          </a:prstGeom>
                        </pic:spPr>
                      </pic:pic>
                    </a:graphicData>
                  </a:graphic>
                </wp:inline>
              </w:drawing>
            </w:r>
          </w:p>
        </w:tc>
        <w:tc>
          <w:tcPr>
            <w:tcW w:w="6095" w:type="dxa"/>
          </w:tcPr>
          <w:p w:rsidR="002C1035" w:rsidRPr="00F77F16" w:rsidRDefault="00C546C6" w:rsidP="00C546C6">
            <w:pPr>
              <w:rPr>
                <w:rFonts w:ascii="Arial" w:hAnsi="Arial" w:cs="Arial"/>
                <w:sz w:val="20"/>
                <w:szCs w:val="20"/>
              </w:rPr>
            </w:pPr>
            <w:r>
              <w:rPr>
                <w:rStyle w:val="Fett"/>
                <w:rFonts w:ascii="Arial" w:hAnsi="Arial" w:cs="Arial"/>
                <w:sz w:val="18"/>
                <w:szCs w:val="18"/>
              </w:rPr>
              <w:br/>
            </w:r>
            <w:r w:rsidR="00F77F16" w:rsidRPr="00F77F16">
              <w:rPr>
                <w:rStyle w:val="Fett"/>
                <w:rFonts w:ascii="Arial" w:hAnsi="Arial" w:cs="Arial"/>
                <w:sz w:val="18"/>
                <w:szCs w:val="18"/>
              </w:rPr>
              <w:t>Höchst funktional:</w:t>
            </w:r>
            <w:r w:rsidR="00F77F16" w:rsidRPr="00F77F16">
              <w:rPr>
                <w:rFonts w:ascii="Arial" w:hAnsi="Arial" w:cs="Arial"/>
                <w:sz w:val="18"/>
                <w:szCs w:val="18"/>
              </w:rPr>
              <w:t xml:space="preserve"> Dank des neuen Adapters lassen sich jetzt auch Panel-PCs, die mit </w:t>
            </w:r>
            <w:r w:rsidRPr="00F77F16">
              <w:rPr>
                <w:rFonts w:ascii="Arial" w:hAnsi="Arial" w:cs="Arial"/>
                <w:sz w:val="18"/>
                <w:szCs w:val="18"/>
              </w:rPr>
              <w:t xml:space="preserve">entsprechenden </w:t>
            </w:r>
            <w:r w:rsidR="00F77F16" w:rsidRPr="00F77F16">
              <w:rPr>
                <w:rFonts w:ascii="Arial" w:hAnsi="Arial" w:cs="Arial"/>
                <w:sz w:val="18"/>
                <w:szCs w:val="18"/>
              </w:rPr>
              <w:t>VESA-Bohrbildern ausgestattet sind, mit dem stabilen und flexiblen profiPLUS Tragarmsystem kombinieren - je nach Bedarf direkt an Profilen oder auch an Drehkupplungen.</w:t>
            </w:r>
            <w:r w:rsidR="00F77F16" w:rsidRPr="00F77F16">
              <w:rPr>
                <w:rFonts w:ascii="Arial" w:hAnsi="Arial" w:cs="Arial"/>
                <w:sz w:val="18"/>
                <w:szCs w:val="18"/>
              </w:rPr>
              <w:br/>
            </w:r>
            <w:r w:rsidR="00F77F16" w:rsidRPr="00F77F16">
              <w:rPr>
                <w:rFonts w:ascii="Arial" w:hAnsi="Arial" w:cs="Arial"/>
                <w:sz w:val="18"/>
                <w:szCs w:val="18"/>
              </w:rPr>
              <w:br/>
              <w:t>Bild: ROLEC, Rinteln</w:t>
            </w:r>
            <w:r w:rsidR="00F77F16">
              <w:rPr>
                <w:rFonts w:ascii="Arial" w:hAnsi="Arial" w:cs="Arial"/>
                <w:sz w:val="18"/>
                <w:szCs w:val="18"/>
              </w:rPr>
              <w:br/>
            </w:r>
            <w:r w:rsidR="00F77F16" w:rsidRPr="00F77F16">
              <w:rPr>
                <w:rFonts w:ascii="Arial" w:hAnsi="Arial" w:cs="Arial"/>
                <w:sz w:val="18"/>
                <w:szCs w:val="18"/>
              </w:rPr>
              <w:br/>
            </w:r>
            <w:hyperlink r:id="rId24" w:tooltip="ROLEC VESA Adapter" w:history="1">
              <w:r w:rsidR="00F77F16" w:rsidRPr="00F77F16">
                <w:rPr>
                  <w:rStyle w:val="Hyperlink"/>
                  <w:rFonts w:ascii="Arial" w:hAnsi="Arial" w:cs="Arial"/>
                  <w:color w:val="auto"/>
                  <w:sz w:val="18"/>
                  <w:szCs w:val="18"/>
                </w:rPr>
                <w:t>Zum Download...</w:t>
              </w:r>
            </w:hyperlink>
            <w:r w:rsidR="00F77F16" w:rsidRPr="00F77F16">
              <w:rPr>
                <w:rFonts w:ascii="Arial" w:hAnsi="Arial" w:cs="Arial"/>
                <w:sz w:val="18"/>
                <w:szCs w:val="18"/>
              </w:rPr>
              <w:t xml:space="preserve"> </w:t>
            </w:r>
          </w:p>
        </w:tc>
      </w:tr>
    </w:tbl>
    <w:p w:rsidR="002C1035" w:rsidRPr="00C72317" w:rsidRDefault="002C1035" w:rsidP="00831A3C">
      <w:pPr>
        <w:autoSpaceDE w:val="0"/>
        <w:autoSpaceDN w:val="0"/>
        <w:adjustRightInd w:val="0"/>
        <w:spacing w:after="0" w:line="240" w:lineRule="auto"/>
        <w:ind w:right="1701"/>
        <w:rPr>
          <w:rFonts w:ascii="Arial" w:hAnsi="Arial" w:cs="Arial"/>
          <w:sz w:val="20"/>
          <w:szCs w:val="20"/>
        </w:rPr>
      </w:pPr>
    </w:p>
    <w:sectPr w:rsidR="002C1035" w:rsidRPr="00C72317" w:rsidSect="00637624">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12" w:rsidRDefault="004E7D12" w:rsidP="00C72317">
      <w:pPr>
        <w:spacing w:after="0" w:line="240" w:lineRule="auto"/>
      </w:pPr>
      <w:r>
        <w:separator/>
      </w:r>
    </w:p>
  </w:endnote>
  <w:endnote w:type="continuationSeparator" w:id="0">
    <w:p w:rsidR="004E7D12" w:rsidRDefault="004E7D12" w:rsidP="00C7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Eurostile-ExtendedTwo">
    <w:altName w:val="Arial"/>
    <w:charset w:val="00"/>
    <w:family w:val="swiss"/>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12" w:rsidRPr="00F11C10" w:rsidRDefault="004E7D12" w:rsidP="00C72317">
    <w:pPr>
      <w:pStyle w:val="PM-S2"/>
      <w:ind w:right="-1559"/>
      <w:rPr>
        <w:rFonts w:ascii="Arial" w:hAnsi="Arial" w:cs="Arial"/>
        <w:sz w:val="16"/>
        <w:szCs w:val="18"/>
      </w:rPr>
    </w:pPr>
    <w:r w:rsidRPr="00F11C10">
      <w:rPr>
        <w:rFonts w:ascii="Arial" w:hAnsi="Arial" w:cs="Arial"/>
        <w:sz w:val="16"/>
        <w:szCs w:val="18"/>
      </w:rPr>
      <w:t xml:space="preserve">Perfect Sound PR  •   Agentur für Kommunikation   •  Frank Beushausen  •  Gewerbepark 18 • 49143 Bissendorf </w:t>
    </w:r>
    <w:r w:rsidRPr="00F11C10">
      <w:rPr>
        <w:rFonts w:ascii="Arial" w:hAnsi="Arial" w:cs="Arial"/>
        <w:sz w:val="16"/>
        <w:szCs w:val="18"/>
      </w:rPr>
      <w:fldChar w:fldCharType="begin"/>
    </w:r>
    <w:r w:rsidRPr="00F11C10">
      <w:rPr>
        <w:rFonts w:ascii="Arial" w:hAnsi="Arial" w:cs="Arial"/>
        <w:sz w:val="16"/>
        <w:szCs w:val="18"/>
      </w:rPr>
      <w:instrText xml:space="preserve"> PAGE   \* MERGEFORMAT </w:instrText>
    </w:r>
    <w:r w:rsidRPr="00F11C10">
      <w:rPr>
        <w:rFonts w:ascii="Arial" w:hAnsi="Arial" w:cs="Arial"/>
        <w:sz w:val="16"/>
        <w:szCs w:val="18"/>
      </w:rPr>
      <w:fldChar w:fldCharType="separate"/>
    </w:r>
    <w:r w:rsidR="00EB0124">
      <w:rPr>
        <w:rFonts w:ascii="Arial" w:hAnsi="Arial" w:cs="Arial"/>
        <w:noProof/>
        <w:sz w:val="16"/>
        <w:szCs w:val="18"/>
      </w:rPr>
      <w:t>3</w:t>
    </w:r>
    <w:r w:rsidRPr="00F11C10">
      <w:rPr>
        <w:rFonts w:ascii="Arial" w:hAnsi="Arial" w:cs="Arial"/>
        <w:sz w:val="16"/>
        <w:szCs w:val="18"/>
      </w:rPr>
      <w:fldChar w:fldCharType="end"/>
    </w:r>
    <w:r w:rsidRPr="00F11C10">
      <w:rPr>
        <w:rFonts w:ascii="Arial" w:hAnsi="Arial" w:cs="Arial"/>
        <w:sz w:val="16"/>
        <w:szCs w:val="18"/>
      </w:rPr>
      <w:br/>
      <w:t>Tel.: 0 54 02/7016-50   •   Fax: 0 54 02/7016-5   •   E-Mail: info@perfectsoundpr.de  •   www.perfectsoundpr.de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12" w:rsidRDefault="004E7D12" w:rsidP="00C72317">
      <w:pPr>
        <w:spacing w:after="0" w:line="240" w:lineRule="auto"/>
      </w:pPr>
      <w:r>
        <w:separator/>
      </w:r>
    </w:p>
  </w:footnote>
  <w:footnote w:type="continuationSeparator" w:id="0">
    <w:p w:rsidR="004E7D12" w:rsidRDefault="004E7D12" w:rsidP="00C7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1E0"/>
    </w:tblPr>
    <w:tblGrid>
      <w:gridCol w:w="5920"/>
      <w:gridCol w:w="3402"/>
    </w:tblGrid>
    <w:tr w:rsidR="004E7D12" w:rsidRPr="00971E86" w:rsidTr="004D7DB3">
      <w:tc>
        <w:tcPr>
          <w:tcW w:w="5920" w:type="dxa"/>
          <w:vAlign w:val="bottom"/>
        </w:tcPr>
        <w:p w:rsidR="004E7D12" w:rsidRPr="00476ADB" w:rsidRDefault="004E7D12" w:rsidP="00F70F75">
          <w:pPr>
            <w:rPr>
              <w:rFonts w:ascii="AvantGarde Md BT" w:eastAsia="Eurostile-ExtendedTwo" w:hAnsi="AvantGarde Md BT" w:cs="Eurostile-ExtendedTwo"/>
              <w:b/>
              <w:sz w:val="36"/>
              <w:szCs w:val="36"/>
            </w:rPr>
          </w:pPr>
          <w:r w:rsidRPr="00476ADB">
            <w:rPr>
              <w:rFonts w:ascii="AvantGarde Md BT" w:eastAsia="Eurostile-ExtendedTwo" w:hAnsi="AvantGarde Md BT" w:cs="Eurostile-ExtendedTwo"/>
              <w:b/>
              <w:sz w:val="36"/>
              <w:szCs w:val="36"/>
            </w:rPr>
            <w:t>Pressemitteilung:</w:t>
          </w:r>
          <w:r w:rsidRPr="00476ADB">
            <w:rPr>
              <w:rFonts w:ascii="AvantGarde Md BT" w:eastAsia="Eurostile-ExtendedTwo" w:hAnsi="AvantGarde Md BT" w:cs="Eurostile-ExtendedTwo"/>
              <w:b/>
              <w:sz w:val="36"/>
              <w:szCs w:val="36"/>
            </w:rPr>
            <w:br/>
          </w:r>
          <w:r w:rsidRPr="00476ADB">
            <w:rPr>
              <w:rFonts w:ascii="Arial" w:eastAsia="Eurostile-ExtendedTwo" w:hAnsi="Arial" w:cs="Arial"/>
              <w:b/>
            </w:rPr>
            <w:t xml:space="preserve">Neues </w:t>
          </w:r>
          <w:r>
            <w:rPr>
              <w:rFonts w:ascii="Arial" w:eastAsia="Eurostile-ExtendedTwo" w:hAnsi="Arial" w:cs="Arial"/>
              <w:b/>
            </w:rPr>
            <w:t>Zubehör für Design-</w:t>
          </w:r>
          <w:r w:rsidRPr="00476ADB">
            <w:rPr>
              <w:rFonts w:ascii="Arial" w:eastAsia="Eurostile-ExtendedTwo" w:hAnsi="Arial" w:cs="Arial"/>
              <w:b/>
            </w:rPr>
            <w:t xml:space="preserve">Kommandogehäuse </w:t>
          </w:r>
          <w:r>
            <w:rPr>
              <w:rFonts w:ascii="Arial" w:eastAsia="Eurostile-ExtendedTwo" w:hAnsi="Arial" w:cs="Arial"/>
              <w:b/>
            </w:rPr>
            <w:br/>
            <w:t>und Tragarm-Systeme von ROLEC</w:t>
          </w:r>
        </w:p>
      </w:tc>
      <w:tc>
        <w:tcPr>
          <w:tcW w:w="3402" w:type="dxa"/>
        </w:tcPr>
        <w:p w:rsidR="004E7D12" w:rsidRPr="003F62CA" w:rsidRDefault="004E7D12" w:rsidP="004D7DB3">
          <w:pPr>
            <w:pStyle w:val="Kopfzeile"/>
            <w:jc w:val="right"/>
            <w:rPr>
              <w:rFonts w:ascii="Arial" w:hAnsi="Arial" w:cs="Arial"/>
            </w:rPr>
          </w:pPr>
          <w:r>
            <w:rPr>
              <w:rFonts w:ascii="Arial" w:hAnsi="Arial" w:cs="Arial"/>
              <w:noProof/>
              <w:lang w:eastAsia="de-DE"/>
            </w:rPr>
            <w:drawing>
              <wp:inline distT="0" distB="0" distL="0" distR="0">
                <wp:extent cx="1860550" cy="501015"/>
                <wp:effectExtent l="19050" t="0" r="6350" b="0"/>
                <wp:docPr id="1" name="Bild 2" descr="PS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SPR_Logo"/>
                        <pic:cNvPicPr>
                          <a:picLocks noChangeAspect="1" noChangeArrowheads="1"/>
                        </pic:cNvPicPr>
                      </pic:nvPicPr>
                      <pic:blipFill>
                        <a:blip r:embed="rId1"/>
                        <a:srcRect/>
                        <a:stretch>
                          <a:fillRect/>
                        </a:stretch>
                      </pic:blipFill>
                      <pic:spPr bwMode="auto">
                        <a:xfrm>
                          <a:off x="0" y="0"/>
                          <a:ext cx="1860550" cy="501015"/>
                        </a:xfrm>
                        <a:prstGeom prst="rect">
                          <a:avLst/>
                        </a:prstGeom>
                        <a:noFill/>
                        <a:ln w="9525">
                          <a:noFill/>
                          <a:miter lim="800000"/>
                          <a:headEnd/>
                          <a:tailEnd/>
                        </a:ln>
                      </pic:spPr>
                    </pic:pic>
                  </a:graphicData>
                </a:graphic>
              </wp:inline>
            </w:drawing>
          </w:r>
        </w:p>
      </w:tc>
    </w:tr>
  </w:tbl>
  <w:p w:rsidR="004E7D12" w:rsidRDefault="004E7D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CA2"/>
    <w:multiLevelType w:val="hybridMultilevel"/>
    <w:tmpl w:val="2F5C55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14A469C"/>
    <w:multiLevelType w:val="hybridMultilevel"/>
    <w:tmpl w:val="49687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F8E5D46"/>
    <w:multiLevelType w:val="hybridMultilevel"/>
    <w:tmpl w:val="5B46FAC6"/>
    <w:lvl w:ilvl="0" w:tplc="E8BAB2D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rsids>
    <w:rsidRoot w:val="00FD4E33"/>
    <w:rsid w:val="0001084A"/>
    <w:rsid w:val="00012216"/>
    <w:rsid w:val="0001766E"/>
    <w:rsid w:val="00020BC1"/>
    <w:rsid w:val="000368CC"/>
    <w:rsid w:val="00042CB9"/>
    <w:rsid w:val="00043C94"/>
    <w:rsid w:val="00081A0A"/>
    <w:rsid w:val="00087269"/>
    <w:rsid w:val="0009243B"/>
    <w:rsid w:val="0009398B"/>
    <w:rsid w:val="000A4C2A"/>
    <w:rsid w:val="000A5995"/>
    <w:rsid w:val="000A7B31"/>
    <w:rsid w:val="000B7BD7"/>
    <w:rsid w:val="000D2436"/>
    <w:rsid w:val="001079E2"/>
    <w:rsid w:val="00120A78"/>
    <w:rsid w:val="0013756A"/>
    <w:rsid w:val="00156170"/>
    <w:rsid w:val="00161E6E"/>
    <w:rsid w:val="001A7370"/>
    <w:rsid w:val="001C11C9"/>
    <w:rsid w:val="001E035A"/>
    <w:rsid w:val="00205135"/>
    <w:rsid w:val="002119F5"/>
    <w:rsid w:val="00211D93"/>
    <w:rsid w:val="00223887"/>
    <w:rsid w:val="00250E94"/>
    <w:rsid w:val="00275986"/>
    <w:rsid w:val="002B4767"/>
    <w:rsid w:val="002C1035"/>
    <w:rsid w:val="002C754F"/>
    <w:rsid w:val="002D6F91"/>
    <w:rsid w:val="002F08DC"/>
    <w:rsid w:val="002F1E39"/>
    <w:rsid w:val="00321CF8"/>
    <w:rsid w:val="00326EF4"/>
    <w:rsid w:val="00346A2D"/>
    <w:rsid w:val="00347FBA"/>
    <w:rsid w:val="003507C9"/>
    <w:rsid w:val="00380215"/>
    <w:rsid w:val="00383C01"/>
    <w:rsid w:val="00397DB4"/>
    <w:rsid w:val="003F09F8"/>
    <w:rsid w:val="004011DC"/>
    <w:rsid w:val="004140C0"/>
    <w:rsid w:val="004217ED"/>
    <w:rsid w:val="0043444A"/>
    <w:rsid w:val="004402E3"/>
    <w:rsid w:val="00446797"/>
    <w:rsid w:val="00446C3C"/>
    <w:rsid w:val="0044731C"/>
    <w:rsid w:val="00455B87"/>
    <w:rsid w:val="004710E3"/>
    <w:rsid w:val="00476087"/>
    <w:rsid w:val="00476ADB"/>
    <w:rsid w:val="004929CD"/>
    <w:rsid w:val="004B1811"/>
    <w:rsid w:val="004C0695"/>
    <w:rsid w:val="004D7DB3"/>
    <w:rsid w:val="004E7D12"/>
    <w:rsid w:val="00504DCF"/>
    <w:rsid w:val="00513262"/>
    <w:rsid w:val="00552D58"/>
    <w:rsid w:val="005617AC"/>
    <w:rsid w:val="0057055A"/>
    <w:rsid w:val="00590024"/>
    <w:rsid w:val="005A53C9"/>
    <w:rsid w:val="005B466A"/>
    <w:rsid w:val="005D461A"/>
    <w:rsid w:val="005E40C0"/>
    <w:rsid w:val="005E6FFF"/>
    <w:rsid w:val="005F1C5A"/>
    <w:rsid w:val="005F77D7"/>
    <w:rsid w:val="00603A15"/>
    <w:rsid w:val="00614172"/>
    <w:rsid w:val="00631175"/>
    <w:rsid w:val="00637624"/>
    <w:rsid w:val="00643B90"/>
    <w:rsid w:val="00644D8F"/>
    <w:rsid w:val="00655EC5"/>
    <w:rsid w:val="00684961"/>
    <w:rsid w:val="006A2EC0"/>
    <w:rsid w:val="006B24AF"/>
    <w:rsid w:val="006C1E71"/>
    <w:rsid w:val="006C2692"/>
    <w:rsid w:val="006C5025"/>
    <w:rsid w:val="006D7A12"/>
    <w:rsid w:val="006F0ED4"/>
    <w:rsid w:val="00727009"/>
    <w:rsid w:val="00756ADA"/>
    <w:rsid w:val="00771EE0"/>
    <w:rsid w:val="00776AE5"/>
    <w:rsid w:val="0079522A"/>
    <w:rsid w:val="007C39D5"/>
    <w:rsid w:val="007E4C2E"/>
    <w:rsid w:val="007F2401"/>
    <w:rsid w:val="007F3DB1"/>
    <w:rsid w:val="00822BAA"/>
    <w:rsid w:val="008276CE"/>
    <w:rsid w:val="00830D1E"/>
    <w:rsid w:val="00831A3C"/>
    <w:rsid w:val="00840603"/>
    <w:rsid w:val="008623F4"/>
    <w:rsid w:val="008759AE"/>
    <w:rsid w:val="00897497"/>
    <w:rsid w:val="008A002E"/>
    <w:rsid w:val="008A077B"/>
    <w:rsid w:val="008A11E3"/>
    <w:rsid w:val="008A3952"/>
    <w:rsid w:val="008A5737"/>
    <w:rsid w:val="008B2555"/>
    <w:rsid w:val="008B4B22"/>
    <w:rsid w:val="008C2F9E"/>
    <w:rsid w:val="008D5673"/>
    <w:rsid w:val="008D5D51"/>
    <w:rsid w:val="008D6D9A"/>
    <w:rsid w:val="008E347A"/>
    <w:rsid w:val="009028F7"/>
    <w:rsid w:val="00904781"/>
    <w:rsid w:val="009132A0"/>
    <w:rsid w:val="00914111"/>
    <w:rsid w:val="00914EB0"/>
    <w:rsid w:val="0093469B"/>
    <w:rsid w:val="00936291"/>
    <w:rsid w:val="00995722"/>
    <w:rsid w:val="009A2BF4"/>
    <w:rsid w:val="009C00EB"/>
    <w:rsid w:val="009C6E74"/>
    <w:rsid w:val="009D644E"/>
    <w:rsid w:val="009D6F30"/>
    <w:rsid w:val="009F7D0A"/>
    <w:rsid w:val="00A02741"/>
    <w:rsid w:val="00A16757"/>
    <w:rsid w:val="00A26939"/>
    <w:rsid w:val="00A2768B"/>
    <w:rsid w:val="00A35D77"/>
    <w:rsid w:val="00A47B6B"/>
    <w:rsid w:val="00A651FD"/>
    <w:rsid w:val="00A74E36"/>
    <w:rsid w:val="00A777FD"/>
    <w:rsid w:val="00A859F0"/>
    <w:rsid w:val="00AA60D7"/>
    <w:rsid w:val="00AB57BD"/>
    <w:rsid w:val="00AB705A"/>
    <w:rsid w:val="00AC09BF"/>
    <w:rsid w:val="00AC58A4"/>
    <w:rsid w:val="00AD2EF1"/>
    <w:rsid w:val="00AE2640"/>
    <w:rsid w:val="00AF77CF"/>
    <w:rsid w:val="00B17A9B"/>
    <w:rsid w:val="00B24D58"/>
    <w:rsid w:val="00B26F0D"/>
    <w:rsid w:val="00B31D8E"/>
    <w:rsid w:val="00B41FBA"/>
    <w:rsid w:val="00B53D5D"/>
    <w:rsid w:val="00B675D4"/>
    <w:rsid w:val="00B74827"/>
    <w:rsid w:val="00B768FA"/>
    <w:rsid w:val="00B93157"/>
    <w:rsid w:val="00B960A0"/>
    <w:rsid w:val="00BA14C8"/>
    <w:rsid w:val="00BA1E13"/>
    <w:rsid w:val="00BB3F69"/>
    <w:rsid w:val="00BB5AF1"/>
    <w:rsid w:val="00BC7D25"/>
    <w:rsid w:val="00BD4825"/>
    <w:rsid w:val="00BE4251"/>
    <w:rsid w:val="00BF078A"/>
    <w:rsid w:val="00C1098E"/>
    <w:rsid w:val="00C4067E"/>
    <w:rsid w:val="00C546C6"/>
    <w:rsid w:val="00C55A38"/>
    <w:rsid w:val="00C72317"/>
    <w:rsid w:val="00C82E88"/>
    <w:rsid w:val="00CA3D02"/>
    <w:rsid w:val="00CA43EF"/>
    <w:rsid w:val="00CA5093"/>
    <w:rsid w:val="00CB0C54"/>
    <w:rsid w:val="00CB38C5"/>
    <w:rsid w:val="00CC74AA"/>
    <w:rsid w:val="00CD4651"/>
    <w:rsid w:val="00D21626"/>
    <w:rsid w:val="00D27E79"/>
    <w:rsid w:val="00D34038"/>
    <w:rsid w:val="00D52990"/>
    <w:rsid w:val="00D74188"/>
    <w:rsid w:val="00D91E46"/>
    <w:rsid w:val="00DD5A84"/>
    <w:rsid w:val="00DF2032"/>
    <w:rsid w:val="00E10BB6"/>
    <w:rsid w:val="00E252C8"/>
    <w:rsid w:val="00E27195"/>
    <w:rsid w:val="00E60B6D"/>
    <w:rsid w:val="00E82ADA"/>
    <w:rsid w:val="00E85B4E"/>
    <w:rsid w:val="00EA6C78"/>
    <w:rsid w:val="00EB0124"/>
    <w:rsid w:val="00EB11B7"/>
    <w:rsid w:val="00EB324B"/>
    <w:rsid w:val="00EC54F4"/>
    <w:rsid w:val="00ED1390"/>
    <w:rsid w:val="00ED1845"/>
    <w:rsid w:val="00ED2EBA"/>
    <w:rsid w:val="00EE4B70"/>
    <w:rsid w:val="00F00FE2"/>
    <w:rsid w:val="00F11C10"/>
    <w:rsid w:val="00F20233"/>
    <w:rsid w:val="00F50674"/>
    <w:rsid w:val="00F5607B"/>
    <w:rsid w:val="00F624A3"/>
    <w:rsid w:val="00F66050"/>
    <w:rsid w:val="00F70F75"/>
    <w:rsid w:val="00F73A38"/>
    <w:rsid w:val="00F73F95"/>
    <w:rsid w:val="00F77F16"/>
    <w:rsid w:val="00F93FCE"/>
    <w:rsid w:val="00FB2D66"/>
    <w:rsid w:val="00FD4E33"/>
    <w:rsid w:val="00FD662B"/>
    <w:rsid w:val="00FD691F"/>
    <w:rsid w:val="00FE58A3"/>
    <w:rsid w:val="00FF23A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62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675D4"/>
    <w:pPr>
      <w:ind w:left="720"/>
    </w:pPr>
  </w:style>
  <w:style w:type="character" w:styleId="Hyperlink">
    <w:name w:val="Hyperlink"/>
    <w:basedOn w:val="Absatz-Standardschriftart"/>
    <w:rsid w:val="00BA14C8"/>
    <w:rPr>
      <w:color w:val="0000FF" w:themeColor="hyperlink"/>
      <w:u w:val="single"/>
    </w:rPr>
  </w:style>
  <w:style w:type="paragraph" w:styleId="Kopfzeile">
    <w:name w:val="header"/>
    <w:basedOn w:val="Standard"/>
    <w:link w:val="KopfzeileZchn"/>
    <w:uiPriority w:val="99"/>
    <w:rsid w:val="00C723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317"/>
    <w:rPr>
      <w:rFonts w:eastAsia="Times New Roman"/>
      <w:sz w:val="22"/>
      <w:szCs w:val="22"/>
      <w:lang w:eastAsia="en-US"/>
    </w:rPr>
  </w:style>
  <w:style w:type="paragraph" w:styleId="Fuzeile">
    <w:name w:val="footer"/>
    <w:basedOn w:val="Standard"/>
    <w:link w:val="FuzeileZchn"/>
    <w:rsid w:val="00C72317"/>
    <w:pPr>
      <w:tabs>
        <w:tab w:val="center" w:pos="4536"/>
        <w:tab w:val="right" w:pos="9072"/>
      </w:tabs>
      <w:spacing w:after="0" w:line="240" w:lineRule="auto"/>
    </w:pPr>
  </w:style>
  <w:style w:type="character" w:customStyle="1" w:styleId="FuzeileZchn">
    <w:name w:val="Fußzeile Zchn"/>
    <w:basedOn w:val="Absatz-Standardschriftart"/>
    <w:link w:val="Fuzeile"/>
    <w:rsid w:val="00C72317"/>
    <w:rPr>
      <w:rFonts w:eastAsia="Times New Roman"/>
      <w:sz w:val="22"/>
      <w:szCs w:val="22"/>
      <w:lang w:eastAsia="en-US"/>
    </w:rPr>
  </w:style>
  <w:style w:type="paragraph" w:styleId="Sprechblasentext">
    <w:name w:val="Balloon Text"/>
    <w:basedOn w:val="Standard"/>
    <w:link w:val="SprechblasentextZchn"/>
    <w:rsid w:val="00C723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72317"/>
    <w:rPr>
      <w:rFonts w:ascii="Tahoma" w:eastAsia="Times New Roman" w:hAnsi="Tahoma" w:cs="Tahoma"/>
      <w:sz w:val="16"/>
      <w:szCs w:val="16"/>
      <w:lang w:eastAsia="en-US"/>
    </w:rPr>
  </w:style>
  <w:style w:type="paragraph" w:customStyle="1" w:styleId="PM-S2">
    <w:name w:val="PM-S2"/>
    <w:basedOn w:val="Fuzeile"/>
    <w:uiPriority w:val="99"/>
    <w:rsid w:val="00C72317"/>
    <w:pPr>
      <w:widowControl w:val="0"/>
      <w:suppressLineNumbers/>
      <w:tabs>
        <w:tab w:val="clear" w:pos="4536"/>
        <w:tab w:val="clear" w:pos="9072"/>
        <w:tab w:val="center" w:pos="4818"/>
        <w:tab w:val="right" w:pos="9637"/>
      </w:tabs>
      <w:suppressAutoHyphens/>
    </w:pPr>
    <w:rPr>
      <w:rFonts w:ascii="Thorndale" w:eastAsia="Andale Sans UI" w:hAnsi="Thorndale"/>
      <w:sz w:val="24"/>
      <w:szCs w:val="20"/>
    </w:rPr>
  </w:style>
  <w:style w:type="character" w:styleId="Kommentarzeichen">
    <w:name w:val="annotation reference"/>
    <w:basedOn w:val="Absatz-Standardschriftart"/>
    <w:rsid w:val="00914111"/>
    <w:rPr>
      <w:sz w:val="18"/>
      <w:szCs w:val="18"/>
    </w:rPr>
  </w:style>
  <w:style w:type="paragraph" w:styleId="Kommentartext">
    <w:name w:val="annotation text"/>
    <w:basedOn w:val="Standard"/>
    <w:link w:val="KommentartextZchn"/>
    <w:rsid w:val="00914111"/>
    <w:pPr>
      <w:spacing w:line="240" w:lineRule="auto"/>
    </w:pPr>
    <w:rPr>
      <w:sz w:val="24"/>
      <w:szCs w:val="24"/>
    </w:rPr>
  </w:style>
  <w:style w:type="character" w:customStyle="1" w:styleId="KommentartextZchn">
    <w:name w:val="Kommentartext Zchn"/>
    <w:basedOn w:val="Absatz-Standardschriftart"/>
    <w:link w:val="Kommentartext"/>
    <w:rsid w:val="00914111"/>
    <w:rPr>
      <w:rFonts w:eastAsia="Times New Roman"/>
      <w:sz w:val="24"/>
      <w:szCs w:val="24"/>
      <w:lang w:eastAsia="en-US"/>
    </w:rPr>
  </w:style>
  <w:style w:type="paragraph" w:styleId="Kommentarthema">
    <w:name w:val="annotation subject"/>
    <w:basedOn w:val="Kommentartext"/>
    <w:next w:val="Kommentartext"/>
    <w:link w:val="KommentarthemaZchn"/>
    <w:rsid w:val="00914111"/>
    <w:rPr>
      <w:b/>
      <w:bCs/>
      <w:sz w:val="20"/>
      <w:szCs w:val="20"/>
    </w:rPr>
  </w:style>
  <w:style w:type="character" w:customStyle="1" w:styleId="KommentarthemaZchn">
    <w:name w:val="Kommentarthema Zchn"/>
    <w:basedOn w:val="KommentartextZchn"/>
    <w:link w:val="Kommentarthema"/>
    <w:rsid w:val="00914111"/>
    <w:rPr>
      <w:rFonts w:eastAsia="Times New Roman"/>
      <w:b/>
      <w:bCs/>
      <w:sz w:val="24"/>
      <w:szCs w:val="24"/>
      <w:lang w:eastAsia="en-US"/>
    </w:rPr>
  </w:style>
  <w:style w:type="table" w:styleId="Tabellengitternetz">
    <w:name w:val="Table Grid"/>
    <w:basedOn w:val="NormaleTabelle"/>
    <w:locked/>
    <w:rsid w:val="002C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4E7D12"/>
    <w:pPr>
      <w:spacing w:before="100" w:beforeAutospacing="1" w:after="100" w:afterAutospacing="1" w:line="240" w:lineRule="auto"/>
    </w:pPr>
    <w:rPr>
      <w:rFonts w:ascii="Times New Roman" w:eastAsiaTheme="minorHAnsi" w:hAnsi="Times New Roman"/>
      <w:sz w:val="24"/>
      <w:szCs w:val="24"/>
      <w:lang w:eastAsia="de-DE"/>
    </w:rPr>
  </w:style>
  <w:style w:type="character" w:styleId="Fett">
    <w:name w:val="Strong"/>
    <w:basedOn w:val="Absatz-Standardschriftart"/>
    <w:uiPriority w:val="22"/>
    <w:qFormat/>
    <w:locked/>
    <w:rsid w:val="004E7D12"/>
    <w:rPr>
      <w:b/>
      <w:bCs/>
    </w:rPr>
  </w:style>
  <w:style w:type="character" w:styleId="BesuchterHyperlink">
    <w:name w:val="FollowedHyperlink"/>
    <w:basedOn w:val="Absatz-Standardschriftart"/>
    <w:rsid w:val="00F77F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62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675D4"/>
    <w:pPr>
      <w:ind w:left="720"/>
    </w:pPr>
  </w:style>
  <w:style w:type="character" w:styleId="Link">
    <w:name w:val="Hyperlink"/>
    <w:basedOn w:val="Absatzstandardschriftart"/>
    <w:rsid w:val="00BA14C8"/>
    <w:rPr>
      <w:color w:val="0000FF" w:themeColor="hyperlink"/>
      <w:u w:val="single"/>
    </w:rPr>
  </w:style>
  <w:style w:type="paragraph" w:styleId="Kopfzeile">
    <w:name w:val="header"/>
    <w:basedOn w:val="Standard"/>
    <w:link w:val="KopfzeileZeichen"/>
    <w:uiPriority w:val="99"/>
    <w:rsid w:val="00C7231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72317"/>
    <w:rPr>
      <w:rFonts w:eastAsia="Times New Roman"/>
      <w:sz w:val="22"/>
      <w:szCs w:val="22"/>
      <w:lang w:eastAsia="en-US"/>
    </w:rPr>
  </w:style>
  <w:style w:type="paragraph" w:styleId="Fuzeile">
    <w:name w:val="footer"/>
    <w:basedOn w:val="Standard"/>
    <w:link w:val="FuzeileZeichen"/>
    <w:rsid w:val="00C72317"/>
    <w:pPr>
      <w:tabs>
        <w:tab w:val="center" w:pos="4536"/>
        <w:tab w:val="right" w:pos="9072"/>
      </w:tabs>
      <w:spacing w:after="0" w:line="240" w:lineRule="auto"/>
    </w:pPr>
  </w:style>
  <w:style w:type="character" w:customStyle="1" w:styleId="FuzeileZeichen">
    <w:name w:val="Fußzeile Zeichen"/>
    <w:basedOn w:val="Absatzstandardschriftart"/>
    <w:link w:val="Fuzeile"/>
    <w:rsid w:val="00C72317"/>
    <w:rPr>
      <w:rFonts w:eastAsia="Times New Roman"/>
      <w:sz w:val="22"/>
      <w:szCs w:val="22"/>
      <w:lang w:eastAsia="en-US"/>
    </w:rPr>
  </w:style>
  <w:style w:type="paragraph" w:styleId="Sprechblasentext">
    <w:name w:val="Balloon Text"/>
    <w:basedOn w:val="Standard"/>
    <w:link w:val="SprechblasentextZeichen"/>
    <w:rsid w:val="00C7231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C72317"/>
    <w:rPr>
      <w:rFonts w:ascii="Tahoma" w:eastAsia="Times New Roman" w:hAnsi="Tahoma" w:cs="Tahoma"/>
      <w:sz w:val="16"/>
      <w:szCs w:val="16"/>
      <w:lang w:eastAsia="en-US"/>
    </w:rPr>
  </w:style>
  <w:style w:type="paragraph" w:customStyle="1" w:styleId="PM-S2">
    <w:name w:val="PM-S2"/>
    <w:basedOn w:val="Fuzeile"/>
    <w:uiPriority w:val="99"/>
    <w:rsid w:val="00C72317"/>
    <w:pPr>
      <w:widowControl w:val="0"/>
      <w:suppressLineNumbers/>
      <w:tabs>
        <w:tab w:val="clear" w:pos="4536"/>
        <w:tab w:val="clear" w:pos="9072"/>
        <w:tab w:val="center" w:pos="4818"/>
        <w:tab w:val="right" w:pos="9637"/>
      </w:tabs>
      <w:suppressAutoHyphens/>
    </w:pPr>
    <w:rPr>
      <w:rFonts w:ascii="Thorndale" w:eastAsia="Andale Sans UI" w:hAnsi="Thorndale"/>
      <w:sz w:val="24"/>
      <w:szCs w:val="20"/>
    </w:rPr>
  </w:style>
  <w:style w:type="character" w:styleId="Kommentarzeichen">
    <w:name w:val="annotation reference"/>
    <w:basedOn w:val="Absatzstandardschriftart"/>
    <w:rsid w:val="00914111"/>
    <w:rPr>
      <w:sz w:val="18"/>
      <w:szCs w:val="18"/>
    </w:rPr>
  </w:style>
  <w:style w:type="paragraph" w:styleId="Kommentartext">
    <w:name w:val="annotation text"/>
    <w:basedOn w:val="Standard"/>
    <w:link w:val="KommentartextZeichen"/>
    <w:rsid w:val="00914111"/>
    <w:pPr>
      <w:spacing w:line="240" w:lineRule="auto"/>
    </w:pPr>
    <w:rPr>
      <w:sz w:val="24"/>
      <w:szCs w:val="24"/>
    </w:rPr>
  </w:style>
  <w:style w:type="character" w:customStyle="1" w:styleId="KommentartextZeichen">
    <w:name w:val="Kommentartext Zeichen"/>
    <w:basedOn w:val="Absatzstandardschriftart"/>
    <w:link w:val="Kommentartext"/>
    <w:rsid w:val="00914111"/>
    <w:rPr>
      <w:rFonts w:eastAsia="Times New Roman"/>
      <w:sz w:val="24"/>
      <w:szCs w:val="24"/>
      <w:lang w:eastAsia="en-US"/>
    </w:rPr>
  </w:style>
  <w:style w:type="paragraph" w:styleId="Kommentarthema">
    <w:name w:val="annotation subject"/>
    <w:basedOn w:val="Kommentartext"/>
    <w:next w:val="Kommentartext"/>
    <w:link w:val="KommentarthemaZeichen"/>
    <w:rsid w:val="00914111"/>
    <w:rPr>
      <w:b/>
      <w:bCs/>
      <w:sz w:val="20"/>
      <w:szCs w:val="20"/>
    </w:rPr>
  </w:style>
  <w:style w:type="character" w:customStyle="1" w:styleId="KommentarthemaZeichen">
    <w:name w:val="Kommentarthema Zeichen"/>
    <w:basedOn w:val="KommentartextZeichen"/>
    <w:link w:val="Kommentarthema"/>
    <w:rsid w:val="00914111"/>
    <w:rPr>
      <w:rFonts w:eastAsia="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680594347">
      <w:bodyDiv w:val="1"/>
      <w:marLeft w:val="0"/>
      <w:marRight w:val="0"/>
      <w:marTop w:val="0"/>
      <w:marBottom w:val="0"/>
      <w:divBdr>
        <w:top w:val="none" w:sz="0" w:space="0" w:color="auto"/>
        <w:left w:val="none" w:sz="0" w:space="0" w:color="auto"/>
        <w:bottom w:val="none" w:sz="0" w:space="0" w:color="auto"/>
        <w:right w:val="none" w:sz="0" w:space="0" w:color="auto"/>
      </w:divBdr>
    </w:div>
    <w:div w:id="696466039">
      <w:bodyDiv w:val="1"/>
      <w:marLeft w:val="0"/>
      <w:marRight w:val="0"/>
      <w:marTop w:val="0"/>
      <w:marBottom w:val="0"/>
      <w:divBdr>
        <w:top w:val="none" w:sz="0" w:space="0" w:color="auto"/>
        <w:left w:val="none" w:sz="0" w:space="0" w:color="auto"/>
        <w:bottom w:val="none" w:sz="0" w:space="0" w:color="auto"/>
        <w:right w:val="none" w:sz="0" w:space="0" w:color="auto"/>
      </w:divBdr>
    </w:div>
    <w:div w:id="1016269107">
      <w:bodyDiv w:val="1"/>
      <w:marLeft w:val="0"/>
      <w:marRight w:val="0"/>
      <w:marTop w:val="0"/>
      <w:marBottom w:val="0"/>
      <w:divBdr>
        <w:top w:val="none" w:sz="0" w:space="0" w:color="auto"/>
        <w:left w:val="none" w:sz="0" w:space="0" w:color="auto"/>
        <w:bottom w:val="none" w:sz="0" w:space="0" w:color="auto"/>
        <w:right w:val="none" w:sz="0" w:space="0" w:color="auto"/>
      </w:divBdr>
      <w:divsChild>
        <w:div w:id="310868732">
          <w:marLeft w:val="0"/>
          <w:marRight w:val="0"/>
          <w:marTop w:val="0"/>
          <w:marBottom w:val="0"/>
          <w:divBdr>
            <w:top w:val="none" w:sz="0" w:space="0" w:color="auto"/>
            <w:left w:val="none" w:sz="0" w:space="0" w:color="auto"/>
            <w:bottom w:val="none" w:sz="0" w:space="0" w:color="auto"/>
            <w:right w:val="none" w:sz="0" w:space="0" w:color="auto"/>
          </w:divBdr>
        </w:div>
      </w:divsChild>
    </w:div>
    <w:div w:id="1103762161">
      <w:bodyDiv w:val="1"/>
      <w:marLeft w:val="0"/>
      <w:marRight w:val="0"/>
      <w:marTop w:val="0"/>
      <w:marBottom w:val="0"/>
      <w:divBdr>
        <w:top w:val="none" w:sz="0" w:space="0" w:color="auto"/>
        <w:left w:val="none" w:sz="0" w:space="0" w:color="auto"/>
        <w:bottom w:val="none" w:sz="0" w:space="0" w:color="auto"/>
        <w:right w:val="none" w:sz="0" w:space="0" w:color="auto"/>
      </w:divBdr>
    </w:div>
    <w:div w:id="2009206571">
      <w:bodyDiv w:val="1"/>
      <w:marLeft w:val="0"/>
      <w:marRight w:val="0"/>
      <w:marTop w:val="0"/>
      <w:marBottom w:val="0"/>
      <w:divBdr>
        <w:top w:val="none" w:sz="0" w:space="0" w:color="auto"/>
        <w:left w:val="none" w:sz="0" w:space="0" w:color="auto"/>
        <w:bottom w:val="none" w:sz="0" w:space="0" w:color="auto"/>
        <w:right w:val="none" w:sz="0" w:space="0" w:color="auto"/>
      </w:divBdr>
    </w:div>
    <w:div w:id="2013145422">
      <w:bodyDiv w:val="1"/>
      <w:marLeft w:val="0"/>
      <w:marRight w:val="0"/>
      <w:marTop w:val="0"/>
      <w:marBottom w:val="0"/>
      <w:divBdr>
        <w:top w:val="none" w:sz="0" w:space="0" w:color="auto"/>
        <w:left w:val="none" w:sz="0" w:space="0" w:color="auto"/>
        <w:bottom w:val="none" w:sz="0" w:space="0" w:color="auto"/>
        <w:right w:val="none" w:sz="0" w:space="0" w:color="auto"/>
      </w:divBdr>
    </w:div>
    <w:div w:id="21144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lec.de" TargetMode="External"/><Relationship Id="rId13" Type="http://schemas.openxmlformats.org/officeDocument/2006/relationships/hyperlink" Target="http://www.perfectsoundpr.de/upload/bilder_kunden/Rolec/Rolec-Zubehoer-Handgriffe.jpg" TargetMode="External"/><Relationship Id="rId18" Type="http://schemas.openxmlformats.org/officeDocument/2006/relationships/hyperlink" Target="http://www.perfectsoundpr.de/upload/bilder_kunden/Rolec/Rolec-TastaturAblage2.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news.perfectsoundpr.de/c/23105659/ba35b3d93-ogfkm7" TargetMode="External"/><Relationship Id="rId7" Type="http://schemas.openxmlformats.org/officeDocument/2006/relationships/image" Target="media/image1.jpeg"/><Relationship Id="rId12" Type="http://schemas.openxmlformats.org/officeDocument/2006/relationships/hyperlink" Target="http://www.perfectsoundpr.de"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erfectsoundpr.de/upload/bilder_kunden/Rolec/Rolec-TastaturAblage2.jpg" TargetMode="External"/><Relationship Id="rId20" Type="http://schemas.openxmlformats.org/officeDocument/2006/relationships/image" Target="media/image4.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lec.de" TargetMode="External"/><Relationship Id="rId24" Type="http://schemas.openxmlformats.org/officeDocument/2006/relationships/hyperlink" Target="http://news.perfectsoundpr.de/c/24841874/ba35b3d93-ogfkm7" TargetMode="External"/><Relationship Id="rId5" Type="http://schemas.openxmlformats.org/officeDocument/2006/relationships/footnotes" Target="footnotes.xml"/><Relationship Id="rId15" Type="http://schemas.openxmlformats.org/officeDocument/2006/relationships/hyperlink" Target="http://www.perfectsoundpr.de/upload/bilder_kunden/Rolec/Rolec-Zubehoer-Handgriffe.jpg"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info@perfectsoundpr.de" TargetMode="External"/><Relationship Id="rId19" Type="http://schemas.openxmlformats.org/officeDocument/2006/relationships/hyperlink" Target="http://www.perfectsoundpr.de/upload/bilder_kunden/Rolec/Rolec-TastaturAblage3.jpg" TargetMode="External"/><Relationship Id="rId4" Type="http://schemas.openxmlformats.org/officeDocument/2006/relationships/webSettings" Target="webSettings.xml"/><Relationship Id="rId9" Type="http://schemas.openxmlformats.org/officeDocument/2006/relationships/hyperlink" Target="mailto:m.lehwald@rolec.de" TargetMode="External"/><Relationship Id="rId14" Type="http://schemas.openxmlformats.org/officeDocument/2006/relationships/image" Target="media/image2.jpeg"/><Relationship Id="rId22" Type="http://schemas.openxmlformats.org/officeDocument/2006/relationships/hyperlink" Target="http://www.perfectsoundpr.de/upload/bilder_kunden/Rolec/Rolec_VESA-Adapter-2-Varianten.jp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6639</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Pressemitteilung vom 09</vt:lpstr>
    </vt:vector>
  </TitlesOfParts>
  <Company>ROLEC</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09</dc:title>
  <dc:creator>Beushausen</dc:creator>
  <cp:lastModifiedBy>Beushausen</cp:lastModifiedBy>
  <cp:revision>8</cp:revision>
  <cp:lastPrinted>2010-11-02T13:08:00Z</cp:lastPrinted>
  <dcterms:created xsi:type="dcterms:W3CDTF">2016-11-10T13:16:00Z</dcterms:created>
  <dcterms:modified xsi:type="dcterms:W3CDTF">2016-11-10T15:22:00Z</dcterms:modified>
</cp:coreProperties>
</file>